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7B" w:rsidRPr="009B507B" w:rsidRDefault="009B507B" w:rsidP="009B507B">
      <w:pPr>
        <w:pStyle w:val="a7"/>
        <w:jc w:val="center"/>
        <w:rPr>
          <w:rFonts w:ascii="Times New Roman" w:eastAsia="Times New Roman" w:hAnsi="Times New Roman" w:cs="Times New Roman"/>
          <w:b/>
        </w:rPr>
      </w:pPr>
      <w:r w:rsidRPr="009B507B">
        <w:rPr>
          <w:rFonts w:ascii="Times New Roman" w:eastAsia="Times New Roman" w:hAnsi="Times New Roman" w:cs="Times New Roman"/>
          <w:b/>
        </w:rPr>
        <w:t>КУРГАНСКАЯ ОБЛАСТЬ</w:t>
      </w:r>
    </w:p>
    <w:p w:rsidR="009B507B" w:rsidRPr="009B507B" w:rsidRDefault="009B507B" w:rsidP="009B507B">
      <w:pPr>
        <w:pStyle w:val="a7"/>
        <w:jc w:val="center"/>
        <w:rPr>
          <w:rFonts w:ascii="Times New Roman" w:eastAsia="Times New Roman" w:hAnsi="Times New Roman" w:cs="Times New Roman"/>
          <w:b/>
        </w:rPr>
      </w:pPr>
      <w:r w:rsidRPr="009B507B">
        <w:rPr>
          <w:rFonts w:ascii="Times New Roman" w:eastAsia="Times New Roman" w:hAnsi="Times New Roman" w:cs="Times New Roman"/>
          <w:b/>
        </w:rPr>
        <w:t>МИШКИНСКИЙ РАЙОН</w:t>
      </w:r>
    </w:p>
    <w:p w:rsidR="009B507B" w:rsidRPr="009B507B" w:rsidRDefault="009B507B" w:rsidP="009B507B">
      <w:pPr>
        <w:pStyle w:val="a7"/>
        <w:jc w:val="center"/>
        <w:rPr>
          <w:rFonts w:ascii="Times New Roman" w:eastAsia="Times New Roman" w:hAnsi="Times New Roman" w:cs="Times New Roman"/>
          <w:b/>
        </w:rPr>
      </w:pPr>
      <w:r w:rsidRPr="009B507B">
        <w:rPr>
          <w:rFonts w:ascii="Times New Roman" w:eastAsia="Times New Roman" w:hAnsi="Times New Roman" w:cs="Times New Roman"/>
          <w:b/>
        </w:rPr>
        <w:t>КОРОВИНСКИЙ СЕЛЬСОВЕТ</w:t>
      </w:r>
    </w:p>
    <w:p w:rsidR="009B507B" w:rsidRDefault="009B507B" w:rsidP="009B507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</w:rPr>
      </w:pPr>
    </w:p>
    <w:p w:rsidR="009B507B" w:rsidRDefault="009B507B" w:rsidP="009B507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КОРОВИНСКАЯ сельская Дума</w:t>
      </w:r>
    </w:p>
    <w:p w:rsidR="009B507B" w:rsidRDefault="009B507B" w:rsidP="009B507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4"/>
        </w:rPr>
      </w:pPr>
    </w:p>
    <w:p w:rsidR="009B507B" w:rsidRDefault="009B507B" w:rsidP="009B507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pacing w:val="80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caps/>
          <w:spacing w:val="80"/>
          <w:sz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caps/>
          <w:spacing w:val="80"/>
          <w:sz w:val="24"/>
        </w:rPr>
        <w:t xml:space="preserve"> е ш е н и е</w:t>
      </w:r>
    </w:p>
    <w:p w:rsidR="009B507B" w:rsidRDefault="009B507B" w:rsidP="009B507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4"/>
        </w:rPr>
      </w:pPr>
    </w:p>
    <w:p w:rsidR="009B507B" w:rsidRPr="009B507B" w:rsidRDefault="009B507B" w:rsidP="009B507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B507B">
        <w:rPr>
          <w:rFonts w:ascii="Times New Roman" w:eastAsia="Times New Roman" w:hAnsi="Times New Roman" w:cs="Times New Roman"/>
          <w:sz w:val="24"/>
          <w:szCs w:val="24"/>
        </w:rPr>
        <w:t xml:space="preserve">от    </w:t>
      </w:r>
      <w:r w:rsidR="00434E22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9B507B">
        <w:rPr>
          <w:rFonts w:ascii="Times New Roman" w:eastAsia="Times New Roman" w:hAnsi="Times New Roman" w:cs="Times New Roman"/>
          <w:sz w:val="24"/>
          <w:szCs w:val="24"/>
        </w:rPr>
        <w:t xml:space="preserve">   ноября  2015 года № </w:t>
      </w:r>
      <w:r w:rsidR="00434E22"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9B507B" w:rsidRDefault="009B507B" w:rsidP="009B507B">
      <w:pPr>
        <w:pStyle w:val="a7"/>
        <w:rPr>
          <w:rFonts w:eastAsia="Times New Roman"/>
        </w:rPr>
      </w:pPr>
      <w:r w:rsidRPr="009B507B">
        <w:rPr>
          <w:rFonts w:ascii="Times New Roman" w:eastAsia="Times New Roman" w:hAnsi="Times New Roman" w:cs="Times New Roman"/>
          <w:sz w:val="24"/>
          <w:szCs w:val="24"/>
        </w:rPr>
        <w:t>с. Коровье</w:t>
      </w:r>
    </w:p>
    <w:p w:rsidR="009B507B" w:rsidRDefault="009B507B" w:rsidP="009B507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Об особенностях составления и утверждения проекта бюджета </w:t>
      </w:r>
      <w:proofErr w:type="spellStart"/>
      <w:r>
        <w:rPr>
          <w:rFonts w:ascii="Times New Roman" w:hAnsi="Times New Roman" w:cs="Times New Roman"/>
          <w:color w:val="000000"/>
        </w:rPr>
        <w:t>Коровинского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сельсовета</w:t>
      </w:r>
      <w:r>
        <w:rPr>
          <w:rFonts w:ascii="Times New Roman" w:hAnsi="Times New Roman" w:cs="Times New Roman"/>
        </w:rPr>
        <w:t xml:space="preserve">   на 2016 год                            </w:t>
      </w:r>
    </w:p>
    <w:p w:rsidR="009B507B" w:rsidRDefault="009B507B" w:rsidP="009B507B">
      <w:pPr>
        <w:pStyle w:val="a6"/>
        <w:spacing w:line="100" w:lineRule="atLeast"/>
        <w:ind w:firstLine="709"/>
        <w:jc w:val="both"/>
        <w:rPr>
          <w:rFonts w:ascii="Times New Roman" w:hAnsi="Times New Roman" w:cs="Times New Roman"/>
          <w:sz w:val="24"/>
        </w:rPr>
      </w:pPr>
    </w:p>
    <w:p w:rsidR="009B507B" w:rsidRDefault="009B507B" w:rsidP="009B507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В соответствии с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на основании статьи 23 Устава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Коровинского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</w:rPr>
        <w:t>Мишкинского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Курганской области,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Коровинская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сельская Дума</w:t>
      </w:r>
      <w:r w:rsidR="00E4482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Решила:</w:t>
      </w:r>
    </w:p>
    <w:p w:rsidR="009B507B" w:rsidRDefault="009B507B" w:rsidP="009B507B">
      <w:pPr>
        <w:pStyle w:val="a6"/>
        <w:numPr>
          <w:ilvl w:val="0"/>
          <w:numId w:val="1"/>
        </w:numPr>
        <w:spacing w:line="1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Установить, что в 2015 году:</w:t>
      </w:r>
    </w:p>
    <w:p w:rsidR="009B507B" w:rsidRDefault="009B507B" w:rsidP="009B507B">
      <w:pPr>
        <w:pStyle w:val="a6"/>
        <w:spacing w:line="100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</w:t>
      </w:r>
      <w:r>
        <w:rPr>
          <w:rFonts w:ascii="Times New Roman" w:hAnsi="Times New Roman" w:cs="Times New Roman"/>
          <w:sz w:val="24"/>
          <w:lang w:val="en-US"/>
        </w:rPr>
        <w:t> </w:t>
      </w:r>
      <w:r>
        <w:rPr>
          <w:rFonts w:ascii="Times New Roman" w:hAnsi="Times New Roman" w:cs="Times New Roman"/>
          <w:sz w:val="24"/>
        </w:rPr>
        <w:t xml:space="preserve">при составлении и утверждении проекта бюджета </w:t>
      </w:r>
      <w:proofErr w:type="spellStart"/>
      <w:r>
        <w:rPr>
          <w:rFonts w:ascii="Times New Roman" w:hAnsi="Times New Roman" w:cs="Times New Roman"/>
          <w:sz w:val="24"/>
        </w:rPr>
        <w:t>Коровинского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  (проекта решения о местном бюджете) на 2016 год пункт 1 статьи 4 Положения решения </w:t>
      </w:r>
      <w:proofErr w:type="spellStart"/>
      <w:r>
        <w:rPr>
          <w:rFonts w:ascii="Times New Roman" w:hAnsi="Times New Roman" w:cs="Times New Roman"/>
          <w:sz w:val="24"/>
        </w:rPr>
        <w:t>Коровинской</w:t>
      </w:r>
      <w:proofErr w:type="spellEnd"/>
      <w:r>
        <w:rPr>
          <w:rFonts w:ascii="Times New Roman" w:hAnsi="Times New Roman" w:cs="Times New Roman"/>
          <w:sz w:val="24"/>
        </w:rPr>
        <w:t xml:space="preserve"> сельской Думы </w:t>
      </w:r>
      <w:r>
        <w:rPr>
          <w:rFonts w:ascii="Times New Roman" w:hAnsi="Times New Roman" w:cs="Times New Roman"/>
          <w:bCs/>
          <w:sz w:val="24"/>
        </w:rPr>
        <w:t>от 26.02.2014 года № 140 «</w:t>
      </w:r>
      <w:r>
        <w:rPr>
          <w:rFonts w:ascii="Times New Roman" w:hAnsi="Times New Roman" w:cs="Times New Roman"/>
          <w:sz w:val="24"/>
        </w:rPr>
        <w:t xml:space="preserve">Об утверждении Положения  о бюджетном процессе  в </w:t>
      </w:r>
      <w:proofErr w:type="spellStart"/>
      <w:r>
        <w:rPr>
          <w:rFonts w:ascii="Times New Roman" w:hAnsi="Times New Roman" w:cs="Times New Roman"/>
          <w:sz w:val="24"/>
        </w:rPr>
        <w:t>Коровинском</w:t>
      </w:r>
      <w:proofErr w:type="spellEnd"/>
      <w:r>
        <w:rPr>
          <w:rFonts w:ascii="Times New Roman" w:hAnsi="Times New Roman" w:cs="Times New Roman"/>
          <w:sz w:val="24"/>
        </w:rPr>
        <w:t xml:space="preserve">  сельсовете»,</w:t>
      </w:r>
      <w:r>
        <w:rPr>
          <w:rFonts w:ascii="Times New Roman" w:eastAsia="Times New Roman" w:hAnsi="Times New Roman" w:cs="Times New Roman"/>
          <w:bCs/>
          <w:kern w:val="0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</w:rPr>
        <w:t>в части планового периода не применяется;</w:t>
      </w:r>
    </w:p>
    <w:p w:rsidR="009B507B" w:rsidRDefault="009B507B" w:rsidP="009B507B">
      <w:pPr>
        <w:pStyle w:val="a6"/>
        <w:spacing w:line="100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 Администрация </w:t>
      </w:r>
      <w:proofErr w:type="spellStart"/>
      <w:r>
        <w:rPr>
          <w:rFonts w:ascii="Times New Roman" w:hAnsi="Times New Roman" w:cs="Times New Roman"/>
          <w:sz w:val="24"/>
        </w:rPr>
        <w:t>Коровинского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 вносит на рассмотрение в </w:t>
      </w:r>
      <w:proofErr w:type="spellStart"/>
      <w:r>
        <w:rPr>
          <w:rFonts w:ascii="Times New Roman" w:hAnsi="Times New Roman" w:cs="Times New Roman"/>
          <w:sz w:val="24"/>
        </w:rPr>
        <w:t>Коровинскую</w:t>
      </w:r>
      <w:proofErr w:type="spellEnd"/>
      <w:r>
        <w:rPr>
          <w:rFonts w:ascii="Times New Roman" w:hAnsi="Times New Roman" w:cs="Times New Roman"/>
          <w:sz w:val="24"/>
        </w:rPr>
        <w:t xml:space="preserve"> сельскую Думу проект решения о бюджете на   2016 год не позднее 20 ноября 2015 года.</w:t>
      </w:r>
    </w:p>
    <w:p w:rsidR="009B507B" w:rsidRDefault="009B507B" w:rsidP="009B507B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3) приостановить до 1 января 2016 года действие статьи 9, подпункта 4 пункта 5 статьи 10 Положения решения </w:t>
      </w:r>
      <w:proofErr w:type="spellStart"/>
      <w:r>
        <w:rPr>
          <w:rFonts w:ascii="Times New Roman" w:hAnsi="Times New Roman" w:cs="Times New Roman"/>
          <w:sz w:val="24"/>
        </w:rPr>
        <w:t>Коровинской</w:t>
      </w:r>
      <w:proofErr w:type="spellEnd"/>
      <w:r>
        <w:rPr>
          <w:rFonts w:ascii="Times New Roman" w:hAnsi="Times New Roman" w:cs="Times New Roman"/>
          <w:sz w:val="24"/>
        </w:rPr>
        <w:t xml:space="preserve">  сельской Думы от </w:t>
      </w:r>
      <w:r>
        <w:rPr>
          <w:rFonts w:ascii="Times New Roman" w:hAnsi="Times New Roman" w:cs="Times New Roman"/>
          <w:bCs/>
          <w:sz w:val="24"/>
        </w:rPr>
        <w:t>26.02.2014 года № 140 «</w:t>
      </w:r>
      <w:r>
        <w:rPr>
          <w:rFonts w:ascii="Times New Roman" w:hAnsi="Times New Roman" w:cs="Times New Roman"/>
          <w:sz w:val="24"/>
        </w:rPr>
        <w:t xml:space="preserve">Об утверждении Положения о бюджетном процессе в </w:t>
      </w:r>
      <w:proofErr w:type="spellStart"/>
      <w:r>
        <w:rPr>
          <w:rFonts w:ascii="Times New Roman" w:hAnsi="Times New Roman" w:cs="Times New Roman"/>
          <w:sz w:val="24"/>
        </w:rPr>
        <w:t>Коровинском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сельсовете</w:t>
      </w:r>
      <w:r>
        <w:rPr>
          <w:rFonts w:ascii="Times New Roman" w:hAnsi="Times New Roman" w:cs="Times New Roman"/>
          <w:bCs/>
          <w:sz w:val="24"/>
        </w:rPr>
        <w:t>»</w:t>
      </w:r>
    </w:p>
    <w:p w:rsidR="009B507B" w:rsidRDefault="009B507B" w:rsidP="009B507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Настоящее решение вступает в силу после его официального опубликования, но не ранее вступления в силу закона Курганской области об особенностях составления и утверждения проектов областного бюджета, бюджета Территориального фонда обязательного медицинского страхования Курганской области, бюджетов муниципальных районов и городских округов Курганской области на 2016 год.  </w:t>
      </w:r>
    </w:p>
    <w:p w:rsidR="009B507B" w:rsidRDefault="009B507B" w:rsidP="009B507B">
      <w:pPr>
        <w:spacing w:line="10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3. 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выполнением настоящего решения возложить на депутата </w:t>
      </w:r>
      <w:proofErr w:type="spellStart"/>
      <w:r>
        <w:rPr>
          <w:rFonts w:ascii="Times New Roman" w:hAnsi="Times New Roman" w:cs="Times New Roman"/>
          <w:sz w:val="24"/>
        </w:rPr>
        <w:t>Коровинской</w:t>
      </w:r>
      <w:proofErr w:type="spellEnd"/>
      <w:r>
        <w:rPr>
          <w:rFonts w:ascii="Times New Roman" w:hAnsi="Times New Roman" w:cs="Times New Roman"/>
          <w:sz w:val="24"/>
        </w:rPr>
        <w:t xml:space="preserve">  сельской Думы </w:t>
      </w:r>
      <w:proofErr w:type="spellStart"/>
      <w:r>
        <w:rPr>
          <w:rFonts w:ascii="Times New Roman" w:hAnsi="Times New Roman" w:cs="Times New Roman"/>
          <w:sz w:val="24"/>
        </w:rPr>
        <w:t>Кокорину</w:t>
      </w:r>
      <w:proofErr w:type="spellEnd"/>
      <w:r>
        <w:rPr>
          <w:rFonts w:ascii="Times New Roman" w:hAnsi="Times New Roman" w:cs="Times New Roman"/>
          <w:sz w:val="24"/>
        </w:rPr>
        <w:t xml:space="preserve"> Т.Н.</w:t>
      </w:r>
    </w:p>
    <w:p w:rsidR="009B507B" w:rsidRDefault="009B507B" w:rsidP="009B507B">
      <w:pPr>
        <w:spacing w:line="100" w:lineRule="atLeast"/>
        <w:ind w:firstLine="709"/>
        <w:jc w:val="both"/>
        <w:rPr>
          <w:rFonts w:ascii="Times New Roman" w:hAnsi="Times New Roman" w:cs="Times New Roman"/>
          <w:sz w:val="24"/>
        </w:rPr>
      </w:pPr>
    </w:p>
    <w:p w:rsidR="009B507B" w:rsidRDefault="009B507B" w:rsidP="009B507B">
      <w:pPr>
        <w:spacing w:line="100" w:lineRule="atLeast"/>
        <w:ind w:firstLine="709"/>
        <w:jc w:val="both"/>
        <w:rPr>
          <w:rFonts w:ascii="Times New Roman" w:hAnsi="Times New Roman" w:cs="Times New Roman"/>
          <w:sz w:val="24"/>
        </w:rPr>
      </w:pPr>
    </w:p>
    <w:p w:rsidR="00261297" w:rsidRPr="009B507B" w:rsidRDefault="009B507B" w:rsidP="009B507B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</w:rPr>
        <w:t>Коровинской</w:t>
      </w:r>
      <w:proofErr w:type="spellEnd"/>
      <w:r>
        <w:rPr>
          <w:rFonts w:ascii="Times New Roman" w:hAnsi="Times New Roman" w:cs="Times New Roman"/>
          <w:sz w:val="24"/>
        </w:rPr>
        <w:t xml:space="preserve"> сельской Думы                  В.Н. Белов</w:t>
      </w:r>
      <w:r>
        <w:rPr>
          <w:rFonts w:ascii="Times New Roman" w:hAnsi="Times New Roman" w:cs="Times New Roman"/>
          <w:color w:val="000000"/>
          <w:sz w:val="24"/>
        </w:rPr>
        <w:t xml:space="preserve">   </w:t>
      </w:r>
    </w:p>
    <w:sectPr w:rsidR="00261297" w:rsidRPr="009B507B" w:rsidSect="007D2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T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22CB3"/>
    <w:multiLevelType w:val="hybridMultilevel"/>
    <w:tmpl w:val="4BC0847A"/>
    <w:lvl w:ilvl="0" w:tplc="00B6BB8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507B"/>
    <w:rsid w:val="00261297"/>
    <w:rsid w:val="00434E22"/>
    <w:rsid w:val="007D2328"/>
    <w:rsid w:val="009B507B"/>
    <w:rsid w:val="00E4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507B"/>
    <w:pPr>
      <w:widowControl w:val="0"/>
      <w:suppressAutoHyphens/>
      <w:spacing w:after="120" w:line="240" w:lineRule="auto"/>
    </w:pPr>
    <w:rPr>
      <w:rFonts w:ascii="Arial" w:eastAsia="Lucida Sans Unicode" w:hAnsi="Arial" w:cs="Arial"/>
      <w:kern w:val="2"/>
      <w:sz w:val="20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B507B"/>
    <w:rPr>
      <w:rFonts w:ascii="Arial" w:eastAsia="Lucida Sans Unicode" w:hAnsi="Arial" w:cs="Arial"/>
      <w:kern w:val="2"/>
      <w:sz w:val="20"/>
      <w:szCs w:val="24"/>
      <w:lang w:eastAsia="ar-SA"/>
    </w:rPr>
  </w:style>
  <w:style w:type="paragraph" w:customStyle="1" w:styleId="a5">
    <w:name w:val="Заголовок к Закону"/>
    <w:next w:val="a"/>
    <w:rsid w:val="009B507B"/>
    <w:pPr>
      <w:widowControl w:val="0"/>
      <w:suppressAutoHyphens/>
      <w:spacing w:before="720" w:after="0" w:line="240" w:lineRule="auto"/>
      <w:jc w:val="center"/>
    </w:pPr>
    <w:rPr>
      <w:rFonts w:ascii="PT Sans" w:eastAsia="Lucida Sans Unicode" w:hAnsi="PT Sans" w:cs="PT Sans"/>
      <w:b/>
      <w:kern w:val="2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9B507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ar-SA"/>
    </w:rPr>
  </w:style>
  <w:style w:type="paragraph" w:styleId="a7">
    <w:name w:val="No Spacing"/>
    <w:uiPriority w:val="1"/>
    <w:qFormat/>
    <w:rsid w:val="009B5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4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2015-11-12T10:39:00Z</dcterms:created>
  <dcterms:modified xsi:type="dcterms:W3CDTF">2015-12-07T09:08:00Z</dcterms:modified>
</cp:coreProperties>
</file>