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79" w:rsidRPr="00D83502" w:rsidRDefault="00BA6379" w:rsidP="00BA63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379" w:rsidRDefault="00BA6379" w:rsidP="00BA6379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0D2E">
        <w:rPr>
          <w:rFonts w:ascii="Times New Roman" w:hAnsi="Times New Roman" w:cs="Times New Roman"/>
          <w:sz w:val="28"/>
          <w:szCs w:val="28"/>
        </w:rPr>
        <w:t>АКТ</w:t>
      </w:r>
      <w:r w:rsidR="002D523A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5B6FA8">
        <w:rPr>
          <w:rFonts w:ascii="Times New Roman" w:hAnsi="Times New Roman" w:cs="Times New Roman"/>
          <w:sz w:val="28"/>
          <w:szCs w:val="28"/>
        </w:rPr>
        <w:t xml:space="preserve"> 6</w:t>
      </w:r>
      <w:r w:rsidRPr="00160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23A" w:rsidRPr="00160D2E" w:rsidRDefault="002D523A" w:rsidP="00BA6379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6379" w:rsidRDefault="002D523A" w:rsidP="00BA637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>с. Первомайское                                                                    26.</w:t>
      </w:r>
      <w:r w:rsidR="005B2286">
        <w:rPr>
          <w:rFonts w:ascii="Times New Roman" w:hAnsi="Times New Roman" w:cs="Times New Roman"/>
          <w:sz w:val="24"/>
          <w:szCs w:val="24"/>
        </w:rPr>
        <w:t>10</w:t>
      </w:r>
      <w:r w:rsidRPr="00797CF9">
        <w:rPr>
          <w:rFonts w:ascii="Times New Roman" w:hAnsi="Times New Roman" w:cs="Times New Roman"/>
          <w:sz w:val="24"/>
          <w:szCs w:val="24"/>
        </w:rPr>
        <w:t>.2015г.</w:t>
      </w:r>
    </w:p>
    <w:p w:rsidR="005B6FA8" w:rsidRPr="00797CF9" w:rsidRDefault="005B6FA8" w:rsidP="00BA637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379" w:rsidRPr="00797CF9" w:rsidRDefault="00BA6379" w:rsidP="00BA6379">
      <w:pPr>
        <w:pStyle w:val="a7"/>
        <w:tabs>
          <w:tab w:val="left" w:pos="709"/>
        </w:tabs>
        <w:spacing w:line="276" w:lineRule="auto"/>
        <w:rPr>
          <w:sz w:val="24"/>
          <w:szCs w:val="24"/>
        </w:rPr>
      </w:pPr>
      <w:r w:rsidRPr="00797CF9">
        <w:rPr>
          <w:sz w:val="24"/>
          <w:szCs w:val="24"/>
        </w:rPr>
        <w:tab/>
        <w:t xml:space="preserve">Во исполнение Плана мероприятий по проведению внутреннего финансового аудита на 2015г., утвержденного </w:t>
      </w:r>
      <w:r w:rsidR="009C76D2" w:rsidRPr="00797CF9">
        <w:rPr>
          <w:sz w:val="24"/>
          <w:szCs w:val="24"/>
        </w:rPr>
        <w:t xml:space="preserve">распоряжением Главы Администрации Первомайского сельсовета </w:t>
      </w:r>
      <w:r w:rsidR="00E22D26" w:rsidRPr="00797CF9">
        <w:rPr>
          <w:sz w:val="24"/>
          <w:szCs w:val="24"/>
        </w:rPr>
        <w:t>25</w:t>
      </w:r>
      <w:r w:rsidRPr="00797CF9">
        <w:rPr>
          <w:sz w:val="24"/>
          <w:szCs w:val="24"/>
        </w:rPr>
        <w:t>.</w:t>
      </w:r>
      <w:r w:rsidR="009C76D2" w:rsidRPr="00797CF9">
        <w:rPr>
          <w:sz w:val="24"/>
          <w:szCs w:val="24"/>
        </w:rPr>
        <w:t>04</w:t>
      </w:r>
      <w:r w:rsidRPr="00797CF9">
        <w:rPr>
          <w:sz w:val="24"/>
          <w:szCs w:val="24"/>
        </w:rPr>
        <w:t>.201</w:t>
      </w:r>
      <w:r w:rsidR="009C76D2" w:rsidRPr="00797CF9">
        <w:rPr>
          <w:sz w:val="24"/>
          <w:szCs w:val="24"/>
        </w:rPr>
        <w:t>5</w:t>
      </w:r>
      <w:r w:rsidRPr="00797CF9">
        <w:rPr>
          <w:sz w:val="24"/>
          <w:szCs w:val="24"/>
        </w:rPr>
        <w:t xml:space="preserve">г. № </w:t>
      </w:r>
      <w:r w:rsidR="00E22D26" w:rsidRPr="00797CF9">
        <w:rPr>
          <w:sz w:val="24"/>
          <w:szCs w:val="24"/>
        </w:rPr>
        <w:t>28-р</w:t>
      </w:r>
      <w:r w:rsidRPr="00797CF9">
        <w:rPr>
          <w:sz w:val="24"/>
          <w:szCs w:val="24"/>
        </w:rPr>
        <w:t xml:space="preserve">, на основании </w:t>
      </w:r>
      <w:r w:rsidR="009C76D2" w:rsidRPr="00797CF9">
        <w:rPr>
          <w:sz w:val="24"/>
          <w:szCs w:val="24"/>
        </w:rPr>
        <w:t>Постановления</w:t>
      </w:r>
      <w:r w:rsidRPr="00797CF9">
        <w:rPr>
          <w:sz w:val="24"/>
          <w:szCs w:val="24"/>
        </w:rPr>
        <w:t xml:space="preserve"> от </w:t>
      </w:r>
      <w:r w:rsidR="009C76D2" w:rsidRPr="00797CF9">
        <w:rPr>
          <w:sz w:val="24"/>
          <w:szCs w:val="24"/>
        </w:rPr>
        <w:t>2</w:t>
      </w:r>
      <w:r w:rsidR="00E22D26" w:rsidRPr="00797CF9">
        <w:rPr>
          <w:sz w:val="24"/>
          <w:szCs w:val="24"/>
        </w:rPr>
        <w:t>3</w:t>
      </w:r>
      <w:r w:rsidRPr="00797CF9">
        <w:rPr>
          <w:sz w:val="24"/>
          <w:szCs w:val="24"/>
        </w:rPr>
        <w:t>.0</w:t>
      </w:r>
      <w:r w:rsidR="009C76D2" w:rsidRPr="00797CF9">
        <w:rPr>
          <w:sz w:val="24"/>
          <w:szCs w:val="24"/>
        </w:rPr>
        <w:t>4</w:t>
      </w:r>
      <w:r w:rsidRPr="00797CF9">
        <w:rPr>
          <w:sz w:val="24"/>
          <w:szCs w:val="24"/>
        </w:rPr>
        <w:t xml:space="preserve">.2015г. № </w:t>
      </w:r>
      <w:r w:rsidR="00E22D26" w:rsidRPr="00797CF9">
        <w:rPr>
          <w:sz w:val="24"/>
          <w:szCs w:val="24"/>
        </w:rPr>
        <w:t>6</w:t>
      </w:r>
      <w:r w:rsidRPr="00797CF9">
        <w:rPr>
          <w:sz w:val="24"/>
          <w:szCs w:val="24"/>
        </w:rPr>
        <w:t xml:space="preserve"> «О </w:t>
      </w:r>
      <w:r w:rsidR="009C76D2" w:rsidRPr="00797CF9">
        <w:rPr>
          <w:sz w:val="24"/>
          <w:szCs w:val="24"/>
        </w:rPr>
        <w:t xml:space="preserve">порядке </w:t>
      </w:r>
      <w:r w:rsidRPr="00797CF9">
        <w:rPr>
          <w:sz w:val="24"/>
          <w:szCs w:val="24"/>
        </w:rPr>
        <w:t xml:space="preserve">проведении внутреннего финансового </w:t>
      </w:r>
      <w:r w:rsidR="009C76D2" w:rsidRPr="00797CF9">
        <w:rPr>
          <w:sz w:val="24"/>
          <w:szCs w:val="24"/>
        </w:rPr>
        <w:t>контроля</w:t>
      </w:r>
      <w:r w:rsidRPr="00797CF9">
        <w:rPr>
          <w:sz w:val="24"/>
          <w:szCs w:val="24"/>
        </w:rPr>
        <w:t>»</w:t>
      </w:r>
      <w:r w:rsidR="009C76D2" w:rsidRPr="00797CF9">
        <w:rPr>
          <w:sz w:val="24"/>
          <w:szCs w:val="24"/>
        </w:rPr>
        <w:t xml:space="preserve"> главным</w:t>
      </w:r>
      <w:r w:rsidRPr="00797CF9">
        <w:rPr>
          <w:sz w:val="24"/>
          <w:szCs w:val="24"/>
        </w:rPr>
        <w:t xml:space="preserve"> специалистом </w:t>
      </w:r>
      <w:r w:rsidR="009C76D2" w:rsidRPr="00797CF9">
        <w:rPr>
          <w:sz w:val="24"/>
          <w:szCs w:val="24"/>
        </w:rPr>
        <w:t xml:space="preserve">Администрации Первомайского </w:t>
      </w:r>
      <w:proofErr w:type="gramStart"/>
      <w:r w:rsidR="009C76D2" w:rsidRPr="00797CF9">
        <w:rPr>
          <w:sz w:val="24"/>
          <w:szCs w:val="24"/>
        </w:rPr>
        <w:t xml:space="preserve">сельсовета </w:t>
      </w:r>
      <w:r w:rsidRPr="00797CF9">
        <w:rPr>
          <w:sz w:val="24"/>
          <w:szCs w:val="24"/>
        </w:rPr>
        <w:t xml:space="preserve"> </w:t>
      </w:r>
      <w:proofErr w:type="spellStart"/>
      <w:r w:rsidR="009C76D2" w:rsidRPr="00797CF9">
        <w:rPr>
          <w:sz w:val="24"/>
          <w:szCs w:val="24"/>
        </w:rPr>
        <w:t>Гречушкин</w:t>
      </w:r>
      <w:r w:rsidRPr="00797CF9">
        <w:rPr>
          <w:sz w:val="24"/>
          <w:szCs w:val="24"/>
        </w:rPr>
        <w:t>ой</w:t>
      </w:r>
      <w:proofErr w:type="spellEnd"/>
      <w:proofErr w:type="gramEnd"/>
      <w:r w:rsidRPr="00797CF9">
        <w:rPr>
          <w:sz w:val="24"/>
          <w:szCs w:val="24"/>
        </w:rPr>
        <w:t xml:space="preserve"> </w:t>
      </w:r>
      <w:r w:rsidR="009C76D2" w:rsidRPr="00797CF9">
        <w:rPr>
          <w:sz w:val="24"/>
          <w:szCs w:val="24"/>
        </w:rPr>
        <w:t>И</w:t>
      </w:r>
      <w:r w:rsidRPr="00797CF9">
        <w:rPr>
          <w:sz w:val="24"/>
          <w:szCs w:val="24"/>
        </w:rPr>
        <w:t>.</w:t>
      </w:r>
      <w:r w:rsidR="009C76D2" w:rsidRPr="00797CF9">
        <w:rPr>
          <w:sz w:val="24"/>
          <w:szCs w:val="24"/>
        </w:rPr>
        <w:t>Ю</w:t>
      </w:r>
      <w:r w:rsidRPr="00797CF9">
        <w:rPr>
          <w:sz w:val="24"/>
          <w:szCs w:val="24"/>
        </w:rPr>
        <w:t>. проведена аудиторская проверка</w:t>
      </w:r>
      <w:r w:rsidR="009C76D2" w:rsidRPr="00797CF9">
        <w:rPr>
          <w:sz w:val="24"/>
          <w:szCs w:val="24"/>
        </w:rPr>
        <w:t xml:space="preserve"> </w:t>
      </w:r>
      <w:r w:rsidRPr="00797CF9">
        <w:rPr>
          <w:sz w:val="24"/>
          <w:szCs w:val="24"/>
        </w:rPr>
        <w:t xml:space="preserve">  за период с 01.0</w:t>
      </w:r>
      <w:r w:rsidR="00C074F8" w:rsidRPr="00797CF9">
        <w:rPr>
          <w:sz w:val="24"/>
          <w:szCs w:val="24"/>
        </w:rPr>
        <w:t>1</w:t>
      </w:r>
      <w:r w:rsidRPr="00797CF9">
        <w:rPr>
          <w:sz w:val="24"/>
          <w:szCs w:val="24"/>
        </w:rPr>
        <w:t>.201</w:t>
      </w:r>
      <w:r w:rsidR="009C76D2" w:rsidRPr="00797CF9">
        <w:rPr>
          <w:sz w:val="24"/>
          <w:szCs w:val="24"/>
        </w:rPr>
        <w:t>5</w:t>
      </w:r>
      <w:r w:rsidRPr="00797CF9">
        <w:rPr>
          <w:sz w:val="24"/>
          <w:szCs w:val="24"/>
        </w:rPr>
        <w:t>г. по 3</w:t>
      </w:r>
      <w:r w:rsidR="005B2286">
        <w:rPr>
          <w:sz w:val="24"/>
          <w:szCs w:val="24"/>
        </w:rPr>
        <w:t>1</w:t>
      </w:r>
      <w:r w:rsidRPr="00797CF9">
        <w:rPr>
          <w:sz w:val="24"/>
          <w:szCs w:val="24"/>
        </w:rPr>
        <w:t>.</w:t>
      </w:r>
      <w:r w:rsidR="005B2286">
        <w:rPr>
          <w:sz w:val="24"/>
          <w:szCs w:val="24"/>
        </w:rPr>
        <w:t>10</w:t>
      </w:r>
      <w:r w:rsidRPr="00797CF9">
        <w:rPr>
          <w:sz w:val="24"/>
          <w:szCs w:val="24"/>
        </w:rPr>
        <w:t>.201</w:t>
      </w:r>
      <w:r w:rsidR="009C76D2" w:rsidRPr="00797CF9">
        <w:rPr>
          <w:sz w:val="24"/>
          <w:szCs w:val="24"/>
        </w:rPr>
        <w:t>5</w:t>
      </w:r>
      <w:r w:rsidRPr="00797CF9">
        <w:rPr>
          <w:sz w:val="24"/>
          <w:szCs w:val="24"/>
        </w:rPr>
        <w:t>г.</w:t>
      </w:r>
    </w:p>
    <w:p w:rsidR="00BA6379" w:rsidRPr="00797CF9" w:rsidRDefault="00BA6379" w:rsidP="00BA637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 xml:space="preserve">Срок проведения аудиторской проверки:  </w:t>
      </w:r>
      <w:r w:rsidR="009C76D2" w:rsidRPr="00797CF9">
        <w:rPr>
          <w:rFonts w:ascii="Times New Roman" w:hAnsi="Times New Roman" w:cs="Times New Roman"/>
          <w:sz w:val="24"/>
          <w:szCs w:val="24"/>
        </w:rPr>
        <w:t>2</w:t>
      </w:r>
      <w:r w:rsidR="005B2286">
        <w:rPr>
          <w:rFonts w:ascii="Times New Roman" w:hAnsi="Times New Roman" w:cs="Times New Roman"/>
          <w:sz w:val="24"/>
          <w:szCs w:val="24"/>
        </w:rPr>
        <w:t>6</w:t>
      </w:r>
      <w:r w:rsidRPr="00797CF9">
        <w:rPr>
          <w:rFonts w:ascii="Times New Roman" w:hAnsi="Times New Roman" w:cs="Times New Roman"/>
          <w:sz w:val="24"/>
          <w:szCs w:val="24"/>
        </w:rPr>
        <w:t>.</w:t>
      </w:r>
      <w:r w:rsidR="005B2286">
        <w:rPr>
          <w:rFonts w:ascii="Times New Roman" w:hAnsi="Times New Roman" w:cs="Times New Roman"/>
          <w:sz w:val="24"/>
          <w:szCs w:val="24"/>
        </w:rPr>
        <w:t>10</w:t>
      </w:r>
      <w:r w:rsidRPr="00797CF9">
        <w:rPr>
          <w:rFonts w:ascii="Times New Roman" w:hAnsi="Times New Roman" w:cs="Times New Roman"/>
          <w:sz w:val="24"/>
          <w:szCs w:val="24"/>
        </w:rPr>
        <w:t>.2015г.</w:t>
      </w:r>
    </w:p>
    <w:p w:rsidR="00BA6379" w:rsidRPr="00797CF9" w:rsidRDefault="00BA6379" w:rsidP="00BA637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аудиторской проверки:</w:t>
      </w:r>
    </w:p>
    <w:p w:rsidR="009C76D2" w:rsidRPr="00797CF9" w:rsidRDefault="00BA6379" w:rsidP="009C76D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 xml:space="preserve">1. </w:t>
      </w:r>
      <w:r w:rsidR="009C76D2" w:rsidRPr="00797CF9">
        <w:rPr>
          <w:rFonts w:ascii="Times New Roman" w:hAnsi="Times New Roman" w:cs="Times New Roman"/>
          <w:sz w:val="24"/>
          <w:szCs w:val="24"/>
        </w:rPr>
        <w:t xml:space="preserve">Проверка полноты и правильности формирования отчётности за </w:t>
      </w:r>
    </w:p>
    <w:p w:rsidR="00BA6379" w:rsidRPr="00797CF9" w:rsidRDefault="005B2286" w:rsidP="009C76D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76D2" w:rsidRPr="00797CF9">
        <w:rPr>
          <w:rFonts w:ascii="Times New Roman" w:hAnsi="Times New Roman" w:cs="Times New Roman"/>
          <w:sz w:val="24"/>
          <w:szCs w:val="24"/>
        </w:rPr>
        <w:t xml:space="preserve"> квартал 2015г.</w:t>
      </w:r>
    </w:p>
    <w:p w:rsidR="00BA6379" w:rsidRPr="00797CF9" w:rsidRDefault="00BA6379" w:rsidP="00BA637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>В ходе проведения аудиторской проверки установлено следующее:</w:t>
      </w:r>
    </w:p>
    <w:p w:rsidR="00BA6379" w:rsidRPr="00797CF9" w:rsidRDefault="00BA6379" w:rsidP="00BA6379">
      <w:pPr>
        <w:pStyle w:val="2"/>
        <w:spacing w:line="276" w:lineRule="auto"/>
        <w:ind w:firstLine="709"/>
        <w:rPr>
          <w:sz w:val="24"/>
          <w:szCs w:val="24"/>
        </w:rPr>
      </w:pPr>
    </w:p>
    <w:p w:rsidR="00BA6379" w:rsidRPr="00797CF9" w:rsidRDefault="00BA6379" w:rsidP="0023518C">
      <w:pPr>
        <w:pStyle w:val="a5"/>
        <w:spacing w:line="264" w:lineRule="auto"/>
        <w:ind w:firstLine="680"/>
        <w:jc w:val="both"/>
        <w:rPr>
          <w:i/>
          <w:sz w:val="24"/>
          <w:szCs w:val="24"/>
        </w:rPr>
      </w:pPr>
      <w:r w:rsidRPr="00797CF9">
        <w:rPr>
          <w:i/>
          <w:sz w:val="24"/>
          <w:szCs w:val="24"/>
        </w:rPr>
        <w:t>По вопросу № 1.</w:t>
      </w:r>
    </w:p>
    <w:p w:rsidR="00046D3C" w:rsidRPr="00797CF9" w:rsidRDefault="00046D3C" w:rsidP="00046D3C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>Бюджет Первомайского сельсовета на 2015 год принят решением Первомайской сельской Думы от 13.12.2014г. № 13 по доходам и расходам в сумме 3250000руб.</w:t>
      </w:r>
    </w:p>
    <w:p w:rsidR="00BA6379" w:rsidRPr="00797CF9" w:rsidRDefault="00046D3C" w:rsidP="0056331C">
      <w:pPr>
        <w:ind w:firstLine="900"/>
        <w:jc w:val="both"/>
        <w:rPr>
          <w:b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 xml:space="preserve">Исполнение бюджета по доходам за истекший период 2015 года составило </w:t>
      </w:r>
      <w:r w:rsidR="005B2286">
        <w:rPr>
          <w:rFonts w:ascii="Times New Roman" w:hAnsi="Times New Roman" w:cs="Times New Roman"/>
          <w:sz w:val="24"/>
          <w:szCs w:val="24"/>
        </w:rPr>
        <w:t>76</w:t>
      </w:r>
      <w:r w:rsidRPr="00797CF9">
        <w:rPr>
          <w:rFonts w:ascii="Times New Roman" w:hAnsi="Times New Roman" w:cs="Times New Roman"/>
          <w:sz w:val="24"/>
          <w:szCs w:val="24"/>
        </w:rPr>
        <w:t>,</w:t>
      </w:r>
      <w:r w:rsidR="005B2286">
        <w:rPr>
          <w:rFonts w:ascii="Times New Roman" w:hAnsi="Times New Roman" w:cs="Times New Roman"/>
          <w:sz w:val="24"/>
          <w:szCs w:val="24"/>
        </w:rPr>
        <w:t>9</w:t>
      </w:r>
      <w:r w:rsidRPr="00797CF9">
        <w:rPr>
          <w:rFonts w:ascii="Times New Roman" w:hAnsi="Times New Roman" w:cs="Times New Roman"/>
          <w:sz w:val="24"/>
          <w:szCs w:val="24"/>
        </w:rPr>
        <w:t>% (при уточненном годовом плане 3</w:t>
      </w:r>
      <w:r w:rsidR="00655200" w:rsidRPr="00797CF9">
        <w:rPr>
          <w:rFonts w:ascii="Times New Roman" w:hAnsi="Times New Roman" w:cs="Times New Roman"/>
          <w:sz w:val="24"/>
          <w:szCs w:val="24"/>
        </w:rPr>
        <w:t>0</w:t>
      </w:r>
      <w:r w:rsidR="005B2286">
        <w:rPr>
          <w:rFonts w:ascii="Times New Roman" w:hAnsi="Times New Roman" w:cs="Times New Roman"/>
          <w:sz w:val="24"/>
          <w:szCs w:val="24"/>
        </w:rPr>
        <w:t>88937,4</w:t>
      </w:r>
      <w:r w:rsidRPr="00797CF9">
        <w:rPr>
          <w:rFonts w:ascii="Times New Roman" w:hAnsi="Times New Roman" w:cs="Times New Roman"/>
          <w:sz w:val="24"/>
          <w:szCs w:val="24"/>
        </w:rPr>
        <w:t xml:space="preserve"> руб. исполнено </w:t>
      </w:r>
      <w:r w:rsidR="005B2286">
        <w:rPr>
          <w:rFonts w:ascii="Times New Roman" w:hAnsi="Times New Roman" w:cs="Times New Roman"/>
          <w:sz w:val="24"/>
          <w:szCs w:val="24"/>
        </w:rPr>
        <w:t>2374685,77</w:t>
      </w:r>
      <w:r w:rsidRPr="00797CF9">
        <w:rPr>
          <w:rFonts w:ascii="Times New Roman" w:hAnsi="Times New Roman" w:cs="Times New Roman"/>
          <w:sz w:val="24"/>
          <w:szCs w:val="24"/>
        </w:rPr>
        <w:t xml:space="preserve"> руб.). Собственные доходы исполнены на </w:t>
      </w:r>
      <w:r w:rsidR="005B2286">
        <w:rPr>
          <w:rFonts w:ascii="Times New Roman" w:hAnsi="Times New Roman" w:cs="Times New Roman"/>
          <w:sz w:val="24"/>
          <w:szCs w:val="24"/>
        </w:rPr>
        <w:t>88</w:t>
      </w:r>
      <w:r w:rsidRPr="00797CF9">
        <w:rPr>
          <w:rFonts w:ascii="Times New Roman" w:hAnsi="Times New Roman" w:cs="Times New Roman"/>
          <w:sz w:val="24"/>
          <w:szCs w:val="24"/>
        </w:rPr>
        <w:t>,</w:t>
      </w:r>
      <w:r w:rsidR="005B2286">
        <w:rPr>
          <w:rFonts w:ascii="Times New Roman" w:hAnsi="Times New Roman" w:cs="Times New Roman"/>
          <w:sz w:val="24"/>
          <w:szCs w:val="24"/>
        </w:rPr>
        <w:t>9</w:t>
      </w:r>
      <w:r w:rsidRPr="00797CF9">
        <w:rPr>
          <w:rFonts w:ascii="Times New Roman" w:hAnsi="Times New Roman" w:cs="Times New Roman"/>
          <w:sz w:val="24"/>
          <w:szCs w:val="24"/>
        </w:rPr>
        <w:t>%</w:t>
      </w:r>
      <w:r w:rsidR="0056331C" w:rsidRPr="00797CF9">
        <w:rPr>
          <w:rFonts w:ascii="Times New Roman" w:hAnsi="Times New Roman" w:cs="Times New Roman"/>
          <w:sz w:val="24"/>
          <w:szCs w:val="24"/>
        </w:rPr>
        <w:t>.</w:t>
      </w:r>
      <w:r w:rsidRPr="0079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379" w:rsidRPr="00797CF9" w:rsidRDefault="00BA6379" w:rsidP="00BA6379">
      <w:pPr>
        <w:pStyle w:val="21"/>
        <w:tabs>
          <w:tab w:val="left" w:pos="9214"/>
        </w:tabs>
        <w:spacing w:line="276" w:lineRule="auto"/>
        <w:ind w:right="284" w:firstLine="0"/>
        <w:rPr>
          <w:sz w:val="24"/>
          <w:szCs w:val="24"/>
        </w:rPr>
      </w:pPr>
      <w:r w:rsidRPr="00797CF9">
        <w:rPr>
          <w:sz w:val="24"/>
          <w:szCs w:val="24"/>
        </w:rPr>
        <w:t xml:space="preserve">         </w:t>
      </w:r>
      <w:r w:rsidR="0056331C" w:rsidRPr="00797CF9">
        <w:rPr>
          <w:sz w:val="24"/>
          <w:szCs w:val="24"/>
        </w:rPr>
        <w:t xml:space="preserve">Исполнение бюджета по расходам составило </w:t>
      </w:r>
      <w:r w:rsidR="00500983">
        <w:rPr>
          <w:sz w:val="24"/>
          <w:szCs w:val="24"/>
        </w:rPr>
        <w:t>72</w:t>
      </w:r>
      <w:r w:rsidR="0056331C" w:rsidRPr="00797CF9">
        <w:rPr>
          <w:sz w:val="24"/>
          <w:szCs w:val="24"/>
        </w:rPr>
        <w:t>,</w:t>
      </w:r>
      <w:r w:rsidR="00655200" w:rsidRPr="00797CF9">
        <w:rPr>
          <w:sz w:val="24"/>
          <w:szCs w:val="24"/>
        </w:rPr>
        <w:t>5</w:t>
      </w:r>
      <w:r w:rsidR="0056331C" w:rsidRPr="00797CF9">
        <w:rPr>
          <w:sz w:val="24"/>
          <w:szCs w:val="24"/>
        </w:rPr>
        <w:t>%</w:t>
      </w:r>
      <w:r w:rsidR="00EA6CA2" w:rsidRPr="00797CF9">
        <w:rPr>
          <w:sz w:val="24"/>
          <w:szCs w:val="24"/>
        </w:rPr>
        <w:t xml:space="preserve"> (при уточнённом годовом плане 3</w:t>
      </w:r>
      <w:r w:rsidR="00655200" w:rsidRPr="00797CF9">
        <w:rPr>
          <w:sz w:val="24"/>
          <w:szCs w:val="24"/>
        </w:rPr>
        <w:t>1</w:t>
      </w:r>
      <w:r w:rsidR="00500983">
        <w:rPr>
          <w:sz w:val="24"/>
          <w:szCs w:val="24"/>
        </w:rPr>
        <w:t>77302,21</w:t>
      </w:r>
      <w:r w:rsidR="00655200" w:rsidRPr="00797CF9">
        <w:rPr>
          <w:sz w:val="24"/>
          <w:szCs w:val="24"/>
        </w:rPr>
        <w:t>руб.</w:t>
      </w:r>
      <w:r w:rsidR="00EA6CA2" w:rsidRPr="00797CF9">
        <w:rPr>
          <w:sz w:val="24"/>
          <w:szCs w:val="24"/>
        </w:rPr>
        <w:t xml:space="preserve"> исполнено </w:t>
      </w:r>
      <w:r w:rsidR="00500983">
        <w:rPr>
          <w:sz w:val="24"/>
          <w:szCs w:val="24"/>
        </w:rPr>
        <w:t>2302982,12 р</w:t>
      </w:r>
      <w:r w:rsidR="00EA6CA2" w:rsidRPr="00797CF9">
        <w:rPr>
          <w:sz w:val="24"/>
          <w:szCs w:val="24"/>
        </w:rPr>
        <w:t>уб.)</w:t>
      </w:r>
    </w:p>
    <w:p w:rsidR="00BA6379" w:rsidRPr="00797CF9" w:rsidRDefault="00BA6379" w:rsidP="00BA6379">
      <w:pPr>
        <w:pStyle w:val="21"/>
        <w:tabs>
          <w:tab w:val="left" w:pos="9214"/>
        </w:tabs>
        <w:spacing w:line="276" w:lineRule="auto"/>
        <w:ind w:right="284" w:firstLine="709"/>
        <w:rPr>
          <w:sz w:val="24"/>
          <w:szCs w:val="24"/>
        </w:rPr>
      </w:pPr>
      <w:r w:rsidRPr="00797CF9">
        <w:rPr>
          <w:sz w:val="24"/>
          <w:szCs w:val="24"/>
        </w:rPr>
        <w:t xml:space="preserve">В разрезе статей экономической классификации кассовые расходы произведены в пределах утвержденных лимитов бюджетных обязательств. </w:t>
      </w:r>
    </w:p>
    <w:p w:rsidR="00BA6379" w:rsidRPr="00797CF9" w:rsidRDefault="00BA6379" w:rsidP="00BA6379">
      <w:pPr>
        <w:pStyle w:val="21"/>
        <w:tabs>
          <w:tab w:val="left" w:pos="9214"/>
        </w:tabs>
        <w:spacing w:line="276" w:lineRule="auto"/>
        <w:ind w:right="284" w:firstLine="709"/>
        <w:rPr>
          <w:sz w:val="24"/>
          <w:szCs w:val="24"/>
        </w:rPr>
      </w:pPr>
      <w:r w:rsidRPr="00797CF9">
        <w:rPr>
          <w:sz w:val="24"/>
          <w:szCs w:val="24"/>
        </w:rPr>
        <w:t>1. По подразделу 0</w:t>
      </w:r>
      <w:r w:rsidR="00FB36D4" w:rsidRPr="00797CF9">
        <w:rPr>
          <w:sz w:val="24"/>
          <w:szCs w:val="24"/>
        </w:rPr>
        <w:t>1</w:t>
      </w:r>
      <w:r w:rsidRPr="00797CF9">
        <w:rPr>
          <w:sz w:val="24"/>
          <w:szCs w:val="24"/>
        </w:rPr>
        <w:t>0</w:t>
      </w:r>
      <w:r w:rsidR="00C5510B" w:rsidRPr="00797CF9">
        <w:rPr>
          <w:sz w:val="24"/>
          <w:szCs w:val="24"/>
        </w:rPr>
        <w:t>2</w:t>
      </w:r>
      <w:r w:rsidRPr="00797CF9">
        <w:rPr>
          <w:sz w:val="24"/>
          <w:szCs w:val="24"/>
        </w:rPr>
        <w:t xml:space="preserve"> «</w:t>
      </w:r>
      <w:r w:rsidR="00FB36D4" w:rsidRPr="00797CF9">
        <w:rPr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образования»</w:t>
      </w:r>
      <w:r w:rsidRPr="00797CF9">
        <w:rPr>
          <w:sz w:val="24"/>
          <w:szCs w:val="24"/>
        </w:rPr>
        <w:t xml:space="preserve"> целевой статье классификации расходов бюджет</w:t>
      </w:r>
      <w:r w:rsidR="0015528B" w:rsidRPr="00797CF9">
        <w:rPr>
          <w:sz w:val="24"/>
          <w:szCs w:val="24"/>
        </w:rPr>
        <w:t>а</w:t>
      </w:r>
      <w:r w:rsidRPr="00797CF9">
        <w:rPr>
          <w:sz w:val="24"/>
          <w:szCs w:val="24"/>
        </w:rPr>
        <w:t xml:space="preserve"> </w:t>
      </w:r>
      <w:r w:rsidR="00FB36D4" w:rsidRPr="00797CF9">
        <w:rPr>
          <w:sz w:val="24"/>
          <w:szCs w:val="24"/>
        </w:rPr>
        <w:t>8818001</w:t>
      </w:r>
      <w:r w:rsidRPr="00797CF9">
        <w:rPr>
          <w:sz w:val="24"/>
          <w:szCs w:val="24"/>
        </w:rPr>
        <w:t xml:space="preserve"> «Обеспечение </w:t>
      </w:r>
      <w:r w:rsidR="00C5510B" w:rsidRPr="00797CF9">
        <w:rPr>
          <w:sz w:val="24"/>
          <w:szCs w:val="24"/>
        </w:rPr>
        <w:t>функционирования Главы Первомайского сельсовета»</w:t>
      </w:r>
      <w:r w:rsidRPr="00797CF9">
        <w:rPr>
          <w:sz w:val="24"/>
          <w:szCs w:val="24"/>
        </w:rPr>
        <w:t xml:space="preserve"> коду видов расходов 1</w:t>
      </w:r>
      <w:r w:rsidR="00C5510B" w:rsidRPr="00797CF9">
        <w:rPr>
          <w:sz w:val="24"/>
          <w:szCs w:val="24"/>
        </w:rPr>
        <w:t>2</w:t>
      </w:r>
      <w:r w:rsidRPr="00797CF9">
        <w:rPr>
          <w:sz w:val="24"/>
          <w:szCs w:val="24"/>
        </w:rPr>
        <w:t xml:space="preserve">1 «Фонд оплаты труда </w:t>
      </w:r>
      <w:r w:rsidR="00C5510B" w:rsidRPr="00797CF9">
        <w:rPr>
          <w:sz w:val="24"/>
          <w:szCs w:val="24"/>
        </w:rPr>
        <w:t>и</w:t>
      </w:r>
      <w:r w:rsidRPr="00797CF9">
        <w:rPr>
          <w:sz w:val="24"/>
          <w:szCs w:val="24"/>
        </w:rPr>
        <w:t xml:space="preserve"> взносы по обязательному социальному страхованию» осуществлены кассовые расходы в сумме</w:t>
      </w:r>
      <w:r w:rsidR="002D523A" w:rsidRPr="00797CF9">
        <w:rPr>
          <w:sz w:val="24"/>
          <w:szCs w:val="24"/>
        </w:rPr>
        <w:t xml:space="preserve"> </w:t>
      </w:r>
      <w:r w:rsidR="00EA0A0A">
        <w:rPr>
          <w:sz w:val="24"/>
          <w:szCs w:val="24"/>
        </w:rPr>
        <w:t>220863,03</w:t>
      </w:r>
      <w:r w:rsidRPr="00797CF9">
        <w:rPr>
          <w:sz w:val="24"/>
          <w:szCs w:val="24"/>
        </w:rPr>
        <w:t xml:space="preserve"> руб., в том числе по КОСГУ:</w:t>
      </w:r>
    </w:p>
    <w:p w:rsidR="00BA6379" w:rsidRPr="00797CF9" w:rsidRDefault="00BA6379" w:rsidP="00BA6379">
      <w:pPr>
        <w:pStyle w:val="21"/>
        <w:tabs>
          <w:tab w:val="left" w:pos="9214"/>
        </w:tabs>
        <w:spacing w:line="276" w:lineRule="auto"/>
        <w:ind w:firstLine="0"/>
        <w:rPr>
          <w:sz w:val="24"/>
          <w:szCs w:val="24"/>
        </w:rPr>
      </w:pPr>
      <w:r w:rsidRPr="00797CF9">
        <w:rPr>
          <w:sz w:val="24"/>
          <w:szCs w:val="24"/>
        </w:rPr>
        <w:t xml:space="preserve">          - 211 «Заработная плата» на сумму </w:t>
      </w:r>
      <w:r w:rsidR="00655200" w:rsidRPr="00797CF9">
        <w:rPr>
          <w:sz w:val="24"/>
          <w:szCs w:val="24"/>
        </w:rPr>
        <w:t>1</w:t>
      </w:r>
      <w:r w:rsidR="00EA0A0A">
        <w:rPr>
          <w:sz w:val="24"/>
          <w:szCs w:val="24"/>
        </w:rPr>
        <w:t>69321,03</w:t>
      </w:r>
      <w:r w:rsidRPr="00797CF9">
        <w:rPr>
          <w:sz w:val="24"/>
          <w:szCs w:val="24"/>
        </w:rPr>
        <w:t xml:space="preserve"> руб.;</w:t>
      </w:r>
    </w:p>
    <w:p w:rsidR="00BA6379" w:rsidRPr="00797CF9" w:rsidRDefault="00BA6379" w:rsidP="00BA6379">
      <w:pPr>
        <w:pStyle w:val="21"/>
        <w:tabs>
          <w:tab w:val="left" w:pos="9214"/>
        </w:tabs>
        <w:spacing w:line="276" w:lineRule="auto"/>
        <w:ind w:firstLine="0"/>
        <w:rPr>
          <w:sz w:val="24"/>
          <w:szCs w:val="24"/>
        </w:rPr>
      </w:pPr>
      <w:r w:rsidRPr="00797CF9">
        <w:rPr>
          <w:sz w:val="24"/>
          <w:szCs w:val="24"/>
        </w:rPr>
        <w:t xml:space="preserve">          - 213 «Начисления на оплату труда» на сумму </w:t>
      </w:r>
      <w:r w:rsidR="00EA0A0A">
        <w:rPr>
          <w:sz w:val="24"/>
          <w:szCs w:val="24"/>
        </w:rPr>
        <w:t>51542,</w:t>
      </w:r>
      <w:r w:rsidRPr="00797CF9">
        <w:rPr>
          <w:sz w:val="24"/>
          <w:szCs w:val="24"/>
        </w:rPr>
        <w:t>00 руб.</w:t>
      </w:r>
    </w:p>
    <w:p w:rsidR="0015528B" w:rsidRPr="00797CF9" w:rsidRDefault="00C5510B" w:rsidP="0015528B">
      <w:pPr>
        <w:pStyle w:val="21"/>
        <w:tabs>
          <w:tab w:val="left" w:pos="9214"/>
        </w:tabs>
        <w:spacing w:line="276" w:lineRule="auto"/>
        <w:ind w:right="284" w:firstLine="709"/>
        <w:rPr>
          <w:sz w:val="24"/>
          <w:szCs w:val="24"/>
        </w:rPr>
      </w:pPr>
      <w:r w:rsidRPr="00797CF9">
        <w:rPr>
          <w:sz w:val="24"/>
          <w:szCs w:val="24"/>
        </w:rPr>
        <w:t xml:space="preserve">       2.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целевой статье</w:t>
      </w:r>
      <w:r w:rsidR="0015528B" w:rsidRPr="00797CF9">
        <w:rPr>
          <w:sz w:val="24"/>
          <w:szCs w:val="24"/>
        </w:rPr>
        <w:t xml:space="preserve"> классификации расходов бюджета</w:t>
      </w:r>
      <w:r w:rsidRPr="00797CF9">
        <w:rPr>
          <w:sz w:val="24"/>
          <w:szCs w:val="24"/>
        </w:rPr>
        <w:t xml:space="preserve"> </w:t>
      </w:r>
      <w:r w:rsidR="0015528B" w:rsidRPr="00797CF9">
        <w:rPr>
          <w:sz w:val="24"/>
          <w:szCs w:val="24"/>
        </w:rPr>
        <w:t xml:space="preserve">8838004 </w:t>
      </w:r>
      <w:r w:rsidRPr="00797CF9">
        <w:rPr>
          <w:sz w:val="24"/>
          <w:szCs w:val="24"/>
        </w:rPr>
        <w:t xml:space="preserve">«Расходы </w:t>
      </w:r>
      <w:r w:rsidR="0015528B" w:rsidRPr="00797CF9">
        <w:rPr>
          <w:sz w:val="24"/>
          <w:szCs w:val="24"/>
        </w:rPr>
        <w:t xml:space="preserve">на обеспечение деятельности аппарата органа местного самоуправления Первомайского сельсовета» коду видов расходов 121 «Фонд оплаты труда и взносы по обязательному социальному страхованию» осуществлены кассовые расходы в сумме </w:t>
      </w:r>
      <w:r w:rsidR="00EA0A0A">
        <w:rPr>
          <w:sz w:val="24"/>
          <w:szCs w:val="24"/>
        </w:rPr>
        <w:t>381738</w:t>
      </w:r>
      <w:r w:rsidR="0015528B" w:rsidRPr="00797CF9">
        <w:rPr>
          <w:sz w:val="24"/>
          <w:szCs w:val="24"/>
        </w:rPr>
        <w:t>,</w:t>
      </w:r>
      <w:r w:rsidR="00EA0A0A">
        <w:rPr>
          <w:sz w:val="24"/>
          <w:szCs w:val="24"/>
        </w:rPr>
        <w:t>97</w:t>
      </w:r>
      <w:r w:rsidR="0015528B" w:rsidRPr="00797CF9">
        <w:rPr>
          <w:sz w:val="24"/>
          <w:szCs w:val="24"/>
        </w:rPr>
        <w:t>руб. в том числе по КОСГУ:</w:t>
      </w:r>
    </w:p>
    <w:p w:rsidR="0015528B" w:rsidRPr="00797CF9" w:rsidRDefault="0015528B" w:rsidP="0015528B">
      <w:pPr>
        <w:pStyle w:val="21"/>
        <w:tabs>
          <w:tab w:val="left" w:pos="9214"/>
        </w:tabs>
        <w:spacing w:line="276" w:lineRule="auto"/>
        <w:ind w:firstLine="0"/>
        <w:rPr>
          <w:sz w:val="24"/>
          <w:szCs w:val="24"/>
        </w:rPr>
      </w:pPr>
      <w:r w:rsidRPr="00797CF9">
        <w:rPr>
          <w:sz w:val="24"/>
          <w:szCs w:val="24"/>
        </w:rPr>
        <w:t xml:space="preserve">          - 211 «Заработная плата» на сумму </w:t>
      </w:r>
      <w:r w:rsidR="00EA0A0A">
        <w:rPr>
          <w:sz w:val="24"/>
          <w:szCs w:val="24"/>
        </w:rPr>
        <w:t>298509</w:t>
      </w:r>
      <w:r w:rsidRPr="00797CF9">
        <w:rPr>
          <w:sz w:val="24"/>
          <w:szCs w:val="24"/>
        </w:rPr>
        <w:t>,</w:t>
      </w:r>
      <w:r w:rsidR="00EA0A0A">
        <w:rPr>
          <w:sz w:val="24"/>
          <w:szCs w:val="24"/>
        </w:rPr>
        <w:t>38</w:t>
      </w:r>
      <w:r w:rsidRPr="00797CF9">
        <w:rPr>
          <w:sz w:val="24"/>
          <w:szCs w:val="24"/>
        </w:rPr>
        <w:t xml:space="preserve"> руб.;</w:t>
      </w:r>
    </w:p>
    <w:p w:rsidR="00C5510B" w:rsidRDefault="0015528B" w:rsidP="00BA6379">
      <w:pPr>
        <w:pStyle w:val="21"/>
        <w:tabs>
          <w:tab w:val="left" w:pos="9214"/>
        </w:tabs>
        <w:spacing w:line="276" w:lineRule="auto"/>
        <w:ind w:firstLine="0"/>
        <w:rPr>
          <w:sz w:val="24"/>
          <w:szCs w:val="24"/>
        </w:rPr>
      </w:pPr>
      <w:r w:rsidRPr="00797CF9">
        <w:rPr>
          <w:sz w:val="24"/>
          <w:szCs w:val="24"/>
        </w:rPr>
        <w:t xml:space="preserve">          - 213 «Начисления на оплату труда» на сумму </w:t>
      </w:r>
      <w:r w:rsidR="00EA0A0A">
        <w:rPr>
          <w:sz w:val="24"/>
          <w:szCs w:val="24"/>
        </w:rPr>
        <w:t>83229</w:t>
      </w:r>
      <w:r w:rsidRPr="00797CF9">
        <w:rPr>
          <w:sz w:val="24"/>
          <w:szCs w:val="24"/>
        </w:rPr>
        <w:t>,</w:t>
      </w:r>
      <w:r w:rsidR="00EA0A0A">
        <w:rPr>
          <w:sz w:val="24"/>
          <w:szCs w:val="24"/>
        </w:rPr>
        <w:t>38</w:t>
      </w:r>
      <w:r w:rsidRPr="00797CF9">
        <w:rPr>
          <w:sz w:val="24"/>
          <w:szCs w:val="24"/>
        </w:rPr>
        <w:t xml:space="preserve"> руб.</w:t>
      </w:r>
    </w:p>
    <w:p w:rsidR="005B6FA8" w:rsidRPr="00797CF9" w:rsidRDefault="005B6FA8" w:rsidP="00BA6379">
      <w:pPr>
        <w:pStyle w:val="21"/>
        <w:tabs>
          <w:tab w:val="left" w:pos="9214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По коду вида расходов 122 «Прочие выплаты» КОСГУ 212 произведена оплата суточных при служебных командировках главному специалисту в сумме 800руб.</w:t>
      </w:r>
    </w:p>
    <w:p w:rsidR="00BA6379" w:rsidRPr="00797CF9" w:rsidRDefault="0015528B" w:rsidP="00BA6379">
      <w:pPr>
        <w:pStyle w:val="ConsPlusCell"/>
        <w:spacing w:line="276" w:lineRule="auto"/>
        <w:ind w:firstLine="709"/>
        <w:jc w:val="both"/>
        <w:rPr>
          <w:sz w:val="24"/>
          <w:szCs w:val="24"/>
        </w:rPr>
      </w:pPr>
      <w:r w:rsidRPr="00797CF9">
        <w:rPr>
          <w:sz w:val="24"/>
          <w:szCs w:val="24"/>
        </w:rPr>
        <w:t>П</w:t>
      </w:r>
      <w:r w:rsidR="0009609F" w:rsidRPr="00797CF9">
        <w:rPr>
          <w:sz w:val="24"/>
          <w:szCs w:val="24"/>
        </w:rPr>
        <w:t>о</w:t>
      </w:r>
      <w:r w:rsidRPr="00797CF9">
        <w:rPr>
          <w:sz w:val="24"/>
          <w:szCs w:val="24"/>
        </w:rPr>
        <w:t xml:space="preserve"> коду видов расходов 244 «Прочая закупка товаров, работ и услуг для обеспечения государственных (муниципальных) нужд» осуществлены кассовые расходы в сумме </w:t>
      </w:r>
      <w:r w:rsidR="005B6FA8">
        <w:rPr>
          <w:sz w:val="24"/>
          <w:szCs w:val="24"/>
        </w:rPr>
        <w:t>125810</w:t>
      </w:r>
      <w:r w:rsidR="00C074F8" w:rsidRPr="00797CF9">
        <w:rPr>
          <w:sz w:val="24"/>
          <w:szCs w:val="24"/>
        </w:rPr>
        <w:t>,</w:t>
      </w:r>
      <w:r w:rsidR="005B6FA8">
        <w:rPr>
          <w:sz w:val="24"/>
          <w:szCs w:val="24"/>
        </w:rPr>
        <w:t>96</w:t>
      </w:r>
      <w:r w:rsidRPr="00797CF9">
        <w:rPr>
          <w:sz w:val="24"/>
          <w:szCs w:val="24"/>
        </w:rPr>
        <w:t xml:space="preserve"> руб.</w:t>
      </w:r>
    </w:p>
    <w:p w:rsidR="00BA6379" w:rsidRPr="00797CF9" w:rsidRDefault="00BA6379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>. Средства направлены по кодам КОСГУ:</w:t>
      </w:r>
    </w:p>
    <w:p w:rsidR="0009609F" w:rsidRDefault="00BA6379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 xml:space="preserve">- 221 «Услуги связи» в сумме </w:t>
      </w:r>
      <w:r w:rsidR="00655200" w:rsidRPr="00797CF9">
        <w:rPr>
          <w:rFonts w:ascii="Times New Roman" w:hAnsi="Times New Roman" w:cs="Times New Roman"/>
          <w:sz w:val="24"/>
          <w:szCs w:val="24"/>
        </w:rPr>
        <w:t>1</w:t>
      </w:r>
      <w:r w:rsidR="00B64DBF">
        <w:rPr>
          <w:rFonts w:ascii="Times New Roman" w:hAnsi="Times New Roman" w:cs="Times New Roman"/>
          <w:sz w:val="24"/>
          <w:szCs w:val="24"/>
        </w:rPr>
        <w:t>9915</w:t>
      </w:r>
      <w:r w:rsidR="00655200" w:rsidRPr="00797CF9">
        <w:rPr>
          <w:rFonts w:ascii="Times New Roman" w:hAnsi="Times New Roman" w:cs="Times New Roman"/>
          <w:sz w:val="24"/>
          <w:szCs w:val="24"/>
        </w:rPr>
        <w:t>,</w:t>
      </w:r>
      <w:r w:rsidR="00B64DBF">
        <w:rPr>
          <w:rFonts w:ascii="Times New Roman" w:hAnsi="Times New Roman" w:cs="Times New Roman"/>
          <w:sz w:val="24"/>
          <w:szCs w:val="24"/>
        </w:rPr>
        <w:t>43</w:t>
      </w:r>
      <w:r w:rsidRPr="00797CF9">
        <w:rPr>
          <w:rFonts w:ascii="Times New Roman" w:hAnsi="Times New Roman" w:cs="Times New Roman"/>
          <w:sz w:val="24"/>
          <w:szCs w:val="24"/>
        </w:rPr>
        <w:t xml:space="preserve"> руб. – на оплату абонентской платы по услугам связи и сети</w:t>
      </w:r>
      <w:r w:rsidR="0009609F" w:rsidRPr="00797CF9">
        <w:rPr>
          <w:rFonts w:ascii="Times New Roman" w:hAnsi="Times New Roman" w:cs="Times New Roman"/>
          <w:sz w:val="24"/>
          <w:szCs w:val="24"/>
        </w:rPr>
        <w:t xml:space="preserve"> </w:t>
      </w:r>
      <w:r w:rsidRPr="00797CF9">
        <w:rPr>
          <w:rFonts w:ascii="Times New Roman" w:hAnsi="Times New Roman" w:cs="Times New Roman"/>
          <w:sz w:val="24"/>
          <w:szCs w:val="24"/>
        </w:rPr>
        <w:t xml:space="preserve">«Интернет», согласно заключенным договорам с ОАО «Ростелеком» от </w:t>
      </w:r>
      <w:r w:rsidR="0015528B" w:rsidRPr="00797CF9">
        <w:rPr>
          <w:rFonts w:ascii="Times New Roman" w:hAnsi="Times New Roman" w:cs="Times New Roman"/>
          <w:sz w:val="24"/>
          <w:szCs w:val="24"/>
        </w:rPr>
        <w:t>19</w:t>
      </w:r>
      <w:r w:rsidRPr="00797CF9">
        <w:rPr>
          <w:rFonts w:ascii="Times New Roman" w:hAnsi="Times New Roman" w:cs="Times New Roman"/>
          <w:sz w:val="24"/>
          <w:szCs w:val="24"/>
        </w:rPr>
        <w:t>.0</w:t>
      </w:r>
      <w:r w:rsidR="0015528B" w:rsidRPr="00797CF9">
        <w:rPr>
          <w:rFonts w:ascii="Times New Roman" w:hAnsi="Times New Roman" w:cs="Times New Roman"/>
          <w:sz w:val="24"/>
          <w:szCs w:val="24"/>
        </w:rPr>
        <w:t>2</w:t>
      </w:r>
      <w:r w:rsidRPr="00797CF9">
        <w:rPr>
          <w:rFonts w:ascii="Times New Roman" w:hAnsi="Times New Roman" w:cs="Times New Roman"/>
          <w:sz w:val="24"/>
          <w:szCs w:val="24"/>
        </w:rPr>
        <w:t>.201</w:t>
      </w:r>
      <w:r w:rsidR="0015528B" w:rsidRPr="00797CF9">
        <w:rPr>
          <w:rFonts w:ascii="Times New Roman" w:hAnsi="Times New Roman" w:cs="Times New Roman"/>
          <w:sz w:val="24"/>
          <w:szCs w:val="24"/>
        </w:rPr>
        <w:t>5</w:t>
      </w:r>
      <w:r w:rsidRPr="00797CF9">
        <w:rPr>
          <w:rFonts w:ascii="Times New Roman" w:hAnsi="Times New Roman" w:cs="Times New Roman"/>
          <w:sz w:val="24"/>
          <w:szCs w:val="24"/>
        </w:rPr>
        <w:t xml:space="preserve"> №</w:t>
      </w:r>
      <w:r w:rsidR="0015528B" w:rsidRPr="00797CF9">
        <w:rPr>
          <w:rFonts w:ascii="Times New Roman" w:hAnsi="Times New Roman" w:cs="Times New Roman"/>
          <w:sz w:val="24"/>
          <w:szCs w:val="24"/>
        </w:rPr>
        <w:t>1401100</w:t>
      </w:r>
      <w:r w:rsidRPr="00797CF9">
        <w:rPr>
          <w:rFonts w:ascii="Times New Roman" w:hAnsi="Times New Roman" w:cs="Times New Roman"/>
          <w:sz w:val="24"/>
          <w:szCs w:val="24"/>
        </w:rPr>
        <w:t xml:space="preserve">, от </w:t>
      </w:r>
      <w:r w:rsidR="0015528B" w:rsidRPr="00797CF9">
        <w:rPr>
          <w:rFonts w:ascii="Times New Roman" w:hAnsi="Times New Roman" w:cs="Times New Roman"/>
          <w:sz w:val="24"/>
          <w:szCs w:val="24"/>
        </w:rPr>
        <w:t>19</w:t>
      </w:r>
      <w:r w:rsidRPr="00797CF9">
        <w:rPr>
          <w:rFonts w:ascii="Times New Roman" w:hAnsi="Times New Roman" w:cs="Times New Roman"/>
          <w:sz w:val="24"/>
          <w:szCs w:val="24"/>
        </w:rPr>
        <w:t>.0</w:t>
      </w:r>
      <w:r w:rsidR="0015528B" w:rsidRPr="00797CF9">
        <w:rPr>
          <w:rFonts w:ascii="Times New Roman" w:hAnsi="Times New Roman" w:cs="Times New Roman"/>
          <w:sz w:val="24"/>
          <w:szCs w:val="24"/>
        </w:rPr>
        <w:t>2</w:t>
      </w:r>
      <w:r w:rsidRPr="00797CF9">
        <w:rPr>
          <w:rFonts w:ascii="Times New Roman" w:hAnsi="Times New Roman" w:cs="Times New Roman"/>
          <w:sz w:val="24"/>
          <w:szCs w:val="24"/>
        </w:rPr>
        <w:t>.201</w:t>
      </w:r>
      <w:r w:rsidR="0015528B" w:rsidRPr="00797CF9">
        <w:rPr>
          <w:rFonts w:ascii="Times New Roman" w:hAnsi="Times New Roman" w:cs="Times New Roman"/>
          <w:sz w:val="24"/>
          <w:szCs w:val="24"/>
        </w:rPr>
        <w:t>5</w:t>
      </w:r>
      <w:r w:rsidRPr="00797CF9">
        <w:rPr>
          <w:rFonts w:ascii="Times New Roman" w:hAnsi="Times New Roman" w:cs="Times New Roman"/>
          <w:sz w:val="24"/>
          <w:szCs w:val="24"/>
        </w:rPr>
        <w:t xml:space="preserve"> № </w:t>
      </w:r>
      <w:r w:rsidR="0015528B" w:rsidRPr="00797CF9">
        <w:rPr>
          <w:rFonts w:ascii="Times New Roman" w:hAnsi="Times New Roman" w:cs="Times New Roman"/>
          <w:sz w:val="24"/>
          <w:szCs w:val="24"/>
        </w:rPr>
        <w:t>470126ю</w:t>
      </w:r>
      <w:r w:rsidRPr="00797C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4DBF" w:rsidRPr="00797CF9" w:rsidRDefault="00B64DBF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-222 «Транспортные расходы» в сумме </w:t>
      </w:r>
      <w:r w:rsidR="00500983">
        <w:rPr>
          <w:rFonts w:ascii="Times New Roman" w:hAnsi="Times New Roman" w:cs="Times New Roman"/>
          <w:sz w:val="24"/>
          <w:szCs w:val="24"/>
        </w:rPr>
        <w:t>462,4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руб.- на оплату проезда главного специалиста к месту командировки.</w:t>
      </w:r>
    </w:p>
    <w:p w:rsidR="00BA6379" w:rsidRDefault="0009609F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>-223 «Коммунальные услуги» в сумме</w:t>
      </w:r>
      <w:r w:rsidR="00BA6379" w:rsidRPr="00797CF9">
        <w:rPr>
          <w:rFonts w:ascii="Times New Roman" w:hAnsi="Times New Roman" w:cs="Times New Roman"/>
          <w:sz w:val="24"/>
          <w:szCs w:val="24"/>
        </w:rPr>
        <w:t xml:space="preserve"> </w:t>
      </w:r>
      <w:r w:rsidR="00B64DBF">
        <w:rPr>
          <w:rFonts w:ascii="Times New Roman" w:hAnsi="Times New Roman" w:cs="Times New Roman"/>
          <w:sz w:val="24"/>
          <w:szCs w:val="24"/>
        </w:rPr>
        <w:t>3329</w:t>
      </w:r>
      <w:r w:rsidR="00655200" w:rsidRPr="00797CF9">
        <w:rPr>
          <w:rFonts w:ascii="Times New Roman" w:hAnsi="Times New Roman" w:cs="Times New Roman"/>
          <w:sz w:val="24"/>
          <w:szCs w:val="24"/>
        </w:rPr>
        <w:t>,</w:t>
      </w:r>
      <w:r w:rsidR="00B64DBF">
        <w:rPr>
          <w:rFonts w:ascii="Times New Roman" w:hAnsi="Times New Roman" w:cs="Times New Roman"/>
          <w:sz w:val="24"/>
          <w:szCs w:val="24"/>
        </w:rPr>
        <w:t>4</w:t>
      </w:r>
      <w:r w:rsidR="00655200" w:rsidRPr="00797CF9">
        <w:rPr>
          <w:rFonts w:ascii="Times New Roman" w:hAnsi="Times New Roman" w:cs="Times New Roman"/>
          <w:sz w:val="24"/>
          <w:szCs w:val="24"/>
        </w:rPr>
        <w:t>5</w:t>
      </w:r>
      <w:r w:rsidRPr="00797CF9">
        <w:rPr>
          <w:rFonts w:ascii="Times New Roman" w:hAnsi="Times New Roman" w:cs="Times New Roman"/>
          <w:sz w:val="24"/>
          <w:szCs w:val="24"/>
        </w:rPr>
        <w:t>руб. на оплату электроэнергии согласно заключённому договор</w:t>
      </w:r>
      <w:r w:rsidR="004F6E59" w:rsidRPr="00797CF9">
        <w:rPr>
          <w:rFonts w:ascii="Times New Roman" w:hAnsi="Times New Roman" w:cs="Times New Roman"/>
          <w:sz w:val="24"/>
          <w:szCs w:val="24"/>
        </w:rPr>
        <w:t>а</w:t>
      </w:r>
      <w:r w:rsidR="00BA6379" w:rsidRPr="00797CF9">
        <w:rPr>
          <w:rFonts w:ascii="Times New Roman" w:hAnsi="Times New Roman" w:cs="Times New Roman"/>
          <w:sz w:val="24"/>
          <w:szCs w:val="24"/>
        </w:rPr>
        <w:t xml:space="preserve"> </w:t>
      </w:r>
      <w:r w:rsidRPr="00797CF9">
        <w:rPr>
          <w:rFonts w:ascii="Times New Roman" w:hAnsi="Times New Roman" w:cs="Times New Roman"/>
          <w:sz w:val="24"/>
          <w:szCs w:val="24"/>
        </w:rPr>
        <w:t>№60212081 от 20 марта 2015г.</w:t>
      </w:r>
    </w:p>
    <w:p w:rsidR="00B64DBF" w:rsidRPr="00797CF9" w:rsidRDefault="00B64DBF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-225 «Расходы по содержанию имущества» в сумме 700 руб. на оплату заправки картриджа.</w:t>
      </w:r>
    </w:p>
    <w:p w:rsidR="00BA6379" w:rsidRPr="00797CF9" w:rsidRDefault="00BA6379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 xml:space="preserve">226 «Прочие работы, услуги» в сумме </w:t>
      </w:r>
      <w:r w:rsidR="004F6E59" w:rsidRPr="00797CF9">
        <w:rPr>
          <w:rFonts w:ascii="Times New Roman" w:hAnsi="Times New Roman" w:cs="Times New Roman"/>
          <w:sz w:val="24"/>
          <w:szCs w:val="24"/>
        </w:rPr>
        <w:t>1</w:t>
      </w:r>
      <w:r w:rsidR="00B64DBF">
        <w:rPr>
          <w:rFonts w:ascii="Times New Roman" w:hAnsi="Times New Roman" w:cs="Times New Roman"/>
          <w:sz w:val="24"/>
          <w:szCs w:val="24"/>
        </w:rPr>
        <w:t>500</w:t>
      </w:r>
      <w:r w:rsidR="0009609F" w:rsidRPr="00797CF9">
        <w:rPr>
          <w:rFonts w:ascii="Times New Roman" w:hAnsi="Times New Roman" w:cs="Times New Roman"/>
          <w:sz w:val="24"/>
          <w:szCs w:val="24"/>
        </w:rPr>
        <w:t>,00</w:t>
      </w:r>
      <w:r w:rsidRPr="00797CF9">
        <w:rPr>
          <w:rFonts w:ascii="Times New Roman" w:hAnsi="Times New Roman" w:cs="Times New Roman"/>
          <w:sz w:val="24"/>
          <w:szCs w:val="24"/>
        </w:rPr>
        <w:t xml:space="preserve"> руб. - на </w:t>
      </w:r>
      <w:r w:rsidR="0009609F" w:rsidRPr="00797CF9">
        <w:rPr>
          <w:rFonts w:ascii="Times New Roman" w:hAnsi="Times New Roman" w:cs="Times New Roman"/>
          <w:sz w:val="24"/>
          <w:szCs w:val="24"/>
        </w:rPr>
        <w:t>выплату заработной пла</w:t>
      </w:r>
      <w:r w:rsidR="004F6E59" w:rsidRPr="00797CF9">
        <w:rPr>
          <w:rFonts w:ascii="Times New Roman" w:hAnsi="Times New Roman" w:cs="Times New Roman"/>
          <w:sz w:val="24"/>
          <w:szCs w:val="24"/>
        </w:rPr>
        <w:t>т</w:t>
      </w:r>
      <w:r w:rsidR="0009609F" w:rsidRPr="00797CF9">
        <w:rPr>
          <w:rFonts w:ascii="Times New Roman" w:hAnsi="Times New Roman" w:cs="Times New Roman"/>
          <w:sz w:val="24"/>
          <w:szCs w:val="24"/>
        </w:rPr>
        <w:t>ы по договору гражданско-правового характера за размещение информации на сайте.</w:t>
      </w:r>
    </w:p>
    <w:p w:rsidR="00655200" w:rsidRPr="00797CF9" w:rsidRDefault="00655200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>226 «Прочие работы, услуги» в сумме 2903-89руб.</w:t>
      </w:r>
      <w:r w:rsidR="004F6E59" w:rsidRPr="00797CF9">
        <w:rPr>
          <w:rFonts w:ascii="Times New Roman" w:hAnsi="Times New Roman" w:cs="Times New Roman"/>
          <w:sz w:val="24"/>
          <w:szCs w:val="24"/>
        </w:rPr>
        <w:t xml:space="preserve"> –на выплату ОСАГО страховой компании ЮЖУРАЛ-АСКО» </w:t>
      </w:r>
      <w:proofErr w:type="gramStart"/>
      <w:r w:rsidR="004F6E59" w:rsidRPr="00797CF9">
        <w:rPr>
          <w:rFonts w:ascii="Times New Roman" w:hAnsi="Times New Roman" w:cs="Times New Roman"/>
          <w:sz w:val="24"/>
          <w:szCs w:val="24"/>
        </w:rPr>
        <w:t>согласно</w:t>
      </w:r>
      <w:r w:rsidR="00926CF8" w:rsidRPr="00797CF9">
        <w:rPr>
          <w:rFonts w:ascii="Times New Roman" w:hAnsi="Times New Roman" w:cs="Times New Roman"/>
          <w:sz w:val="24"/>
          <w:szCs w:val="24"/>
        </w:rPr>
        <w:t xml:space="preserve"> </w:t>
      </w:r>
      <w:r w:rsidR="004F6E59" w:rsidRPr="00797CF9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4F6E59" w:rsidRPr="00797CF9">
        <w:rPr>
          <w:rFonts w:ascii="Times New Roman" w:hAnsi="Times New Roman" w:cs="Times New Roman"/>
          <w:sz w:val="24"/>
          <w:szCs w:val="24"/>
        </w:rPr>
        <w:t xml:space="preserve"> б\н от 16.06.2015г.</w:t>
      </w:r>
    </w:p>
    <w:p w:rsidR="004F6E59" w:rsidRPr="00797CF9" w:rsidRDefault="004F6E59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>226 «Прочие работы, услуги» в сумме 2900руб. –на оплату образовательных услуг «</w:t>
      </w:r>
      <w:proofErr w:type="spellStart"/>
      <w:r w:rsidRPr="00797CF9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797CF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97CF9">
        <w:rPr>
          <w:rFonts w:ascii="Times New Roman" w:hAnsi="Times New Roman" w:cs="Times New Roman"/>
          <w:sz w:val="24"/>
          <w:szCs w:val="24"/>
        </w:rPr>
        <w:t>согласно</w:t>
      </w:r>
      <w:r w:rsidR="003D65B3">
        <w:rPr>
          <w:rFonts w:ascii="Times New Roman" w:hAnsi="Times New Roman" w:cs="Times New Roman"/>
          <w:sz w:val="24"/>
          <w:szCs w:val="24"/>
        </w:rPr>
        <w:t xml:space="preserve"> </w:t>
      </w:r>
      <w:r w:rsidRPr="00797CF9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797CF9">
        <w:rPr>
          <w:rFonts w:ascii="Times New Roman" w:hAnsi="Times New Roman" w:cs="Times New Roman"/>
          <w:sz w:val="24"/>
          <w:szCs w:val="24"/>
        </w:rPr>
        <w:t xml:space="preserve"> №49 от 16.02.2015г.</w:t>
      </w:r>
    </w:p>
    <w:p w:rsidR="004F6E59" w:rsidRPr="00797CF9" w:rsidRDefault="004F6E59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>226 «Прочие работы, услуги» в сумме1874,46руб. –на оплату подписки на периодические издания на 2 полугодие 2015г. Согласно договора №33-787/5-2015 от 25.05.2015г.</w:t>
      </w:r>
    </w:p>
    <w:p w:rsidR="0009609F" w:rsidRPr="00797CF9" w:rsidRDefault="00BA6379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7CF9">
        <w:rPr>
          <w:rFonts w:ascii="Times New Roman" w:hAnsi="Times New Roman" w:cs="Times New Roman"/>
          <w:sz w:val="24"/>
          <w:szCs w:val="24"/>
        </w:rPr>
        <w:t xml:space="preserve">340 «Увеличение стоимости материальных запасов» в сумме </w:t>
      </w:r>
      <w:r w:rsidR="003D65B3">
        <w:rPr>
          <w:rFonts w:ascii="Times New Roman" w:hAnsi="Times New Roman" w:cs="Times New Roman"/>
          <w:sz w:val="24"/>
          <w:szCs w:val="24"/>
        </w:rPr>
        <w:t>38326</w:t>
      </w:r>
      <w:r w:rsidR="0009609F" w:rsidRPr="00797CF9">
        <w:rPr>
          <w:rFonts w:ascii="Times New Roman" w:hAnsi="Times New Roman" w:cs="Times New Roman"/>
          <w:sz w:val="24"/>
          <w:szCs w:val="24"/>
        </w:rPr>
        <w:t>,</w:t>
      </w:r>
      <w:r w:rsidR="003D65B3">
        <w:rPr>
          <w:rFonts w:ascii="Times New Roman" w:hAnsi="Times New Roman" w:cs="Times New Roman"/>
          <w:sz w:val="24"/>
          <w:szCs w:val="24"/>
        </w:rPr>
        <w:t>53</w:t>
      </w:r>
      <w:r w:rsidRPr="00797CF9">
        <w:rPr>
          <w:rFonts w:ascii="Times New Roman" w:hAnsi="Times New Roman" w:cs="Times New Roman"/>
          <w:sz w:val="24"/>
          <w:szCs w:val="24"/>
        </w:rPr>
        <w:t xml:space="preserve"> руб. – на приобретение </w:t>
      </w:r>
      <w:r w:rsidR="0009609F" w:rsidRPr="00797CF9">
        <w:rPr>
          <w:rFonts w:ascii="Times New Roman" w:hAnsi="Times New Roman" w:cs="Times New Roman"/>
          <w:sz w:val="24"/>
          <w:szCs w:val="24"/>
        </w:rPr>
        <w:t>ГСМ, канцелярских принадлежностей</w:t>
      </w:r>
      <w:r w:rsidR="003D65B3">
        <w:rPr>
          <w:rFonts w:ascii="Times New Roman" w:hAnsi="Times New Roman" w:cs="Times New Roman"/>
          <w:sz w:val="24"/>
          <w:szCs w:val="24"/>
        </w:rPr>
        <w:t>, запасных частей, строительных материалов;</w:t>
      </w:r>
    </w:p>
    <w:p w:rsidR="00FB23FD" w:rsidRPr="00797CF9" w:rsidRDefault="00FB23FD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>340 «Увеличение стоимости материальных запасов» в сумме 16500руб.- на приобретение строительных материалов на ремонт обелиска к 70-летию Победы.</w:t>
      </w:r>
    </w:p>
    <w:p w:rsidR="00FB23FD" w:rsidRPr="00797CF9" w:rsidRDefault="00FB23FD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 xml:space="preserve">340 «Увеличение стоимости материальных запасов» в сумме 8400руб. на приобретение мемориальных досок на обелиски в </w:t>
      </w:r>
      <w:proofErr w:type="spellStart"/>
      <w:r w:rsidRPr="00797CF9">
        <w:rPr>
          <w:rFonts w:ascii="Times New Roman" w:hAnsi="Times New Roman" w:cs="Times New Roman"/>
          <w:sz w:val="24"/>
          <w:szCs w:val="24"/>
        </w:rPr>
        <w:t>с.Первомайское</w:t>
      </w:r>
      <w:proofErr w:type="spellEnd"/>
      <w:r w:rsidRPr="00797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CF9">
        <w:rPr>
          <w:rFonts w:ascii="Times New Roman" w:hAnsi="Times New Roman" w:cs="Times New Roman"/>
          <w:sz w:val="24"/>
          <w:szCs w:val="24"/>
        </w:rPr>
        <w:t>д.Гаганово</w:t>
      </w:r>
      <w:proofErr w:type="spellEnd"/>
      <w:r w:rsidRPr="00797C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7CF9">
        <w:rPr>
          <w:rFonts w:ascii="Times New Roman" w:hAnsi="Times New Roman" w:cs="Times New Roman"/>
          <w:sz w:val="24"/>
          <w:szCs w:val="24"/>
        </w:rPr>
        <w:t>д.Заречная</w:t>
      </w:r>
      <w:proofErr w:type="spellEnd"/>
      <w:r w:rsidRPr="00797CF9">
        <w:rPr>
          <w:rFonts w:ascii="Times New Roman" w:hAnsi="Times New Roman" w:cs="Times New Roman"/>
          <w:sz w:val="24"/>
          <w:szCs w:val="24"/>
        </w:rPr>
        <w:t>.</w:t>
      </w:r>
    </w:p>
    <w:p w:rsidR="00FB23FD" w:rsidRPr="00797CF9" w:rsidRDefault="00FB23FD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>340 «Увеличение стоимости материальных запасов» в сумме 16891,8руб. на приобретение дров для отопления здания администрации Первомайского сельсовета.</w:t>
      </w:r>
    </w:p>
    <w:p w:rsidR="00993F46" w:rsidRPr="00797CF9" w:rsidRDefault="0009609F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>По</w:t>
      </w:r>
      <w:r w:rsidR="00BA6379" w:rsidRPr="00797CF9">
        <w:rPr>
          <w:rFonts w:ascii="Times New Roman" w:hAnsi="Times New Roman" w:cs="Times New Roman"/>
          <w:sz w:val="24"/>
          <w:szCs w:val="24"/>
        </w:rPr>
        <w:t xml:space="preserve"> </w:t>
      </w:r>
      <w:r w:rsidRPr="00797CF9">
        <w:rPr>
          <w:rFonts w:ascii="Times New Roman" w:hAnsi="Times New Roman" w:cs="Times New Roman"/>
          <w:sz w:val="24"/>
          <w:szCs w:val="24"/>
        </w:rPr>
        <w:t xml:space="preserve">коду видов расходов 851 «Уплата налога на имущество организаций и земельного налога» расходы составили в сумме </w:t>
      </w:r>
      <w:r w:rsidR="003D65B3">
        <w:rPr>
          <w:rFonts w:ascii="Times New Roman" w:hAnsi="Times New Roman" w:cs="Times New Roman"/>
          <w:sz w:val="24"/>
          <w:szCs w:val="24"/>
        </w:rPr>
        <w:t xml:space="preserve">10749 </w:t>
      </w:r>
      <w:r w:rsidRPr="00797CF9">
        <w:rPr>
          <w:rFonts w:ascii="Times New Roman" w:hAnsi="Times New Roman" w:cs="Times New Roman"/>
          <w:sz w:val="24"/>
          <w:szCs w:val="24"/>
        </w:rPr>
        <w:t>руб.</w:t>
      </w:r>
    </w:p>
    <w:p w:rsidR="00BA6379" w:rsidRPr="00797CF9" w:rsidRDefault="00993F46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 xml:space="preserve">По коду видов расходов 852 «Уплата налогов, сборов и иных </w:t>
      </w:r>
      <w:proofErr w:type="gramStart"/>
      <w:r w:rsidRPr="00797CF9">
        <w:rPr>
          <w:rFonts w:ascii="Times New Roman" w:hAnsi="Times New Roman" w:cs="Times New Roman"/>
          <w:sz w:val="24"/>
          <w:szCs w:val="24"/>
        </w:rPr>
        <w:t>платежей»  осуществлены</w:t>
      </w:r>
      <w:proofErr w:type="gramEnd"/>
      <w:r w:rsidRPr="00797CF9">
        <w:rPr>
          <w:rFonts w:ascii="Times New Roman" w:hAnsi="Times New Roman" w:cs="Times New Roman"/>
          <w:sz w:val="24"/>
          <w:szCs w:val="24"/>
        </w:rPr>
        <w:t xml:space="preserve"> кассовые расходы в сумме </w:t>
      </w:r>
      <w:r w:rsidR="003D65B3">
        <w:rPr>
          <w:rFonts w:ascii="Times New Roman" w:hAnsi="Times New Roman" w:cs="Times New Roman"/>
          <w:sz w:val="24"/>
          <w:szCs w:val="24"/>
        </w:rPr>
        <w:t>558</w:t>
      </w:r>
      <w:r w:rsidRPr="00797CF9">
        <w:rPr>
          <w:rFonts w:ascii="Times New Roman" w:hAnsi="Times New Roman" w:cs="Times New Roman"/>
          <w:sz w:val="24"/>
          <w:szCs w:val="24"/>
        </w:rPr>
        <w:t>,00руб.</w:t>
      </w:r>
    </w:p>
    <w:p w:rsidR="00BA6379" w:rsidRPr="00797CF9" w:rsidRDefault="00BA6379" w:rsidP="00BA6379">
      <w:pPr>
        <w:pStyle w:val="21"/>
        <w:tabs>
          <w:tab w:val="left" w:pos="9214"/>
        </w:tabs>
        <w:spacing w:line="276" w:lineRule="auto"/>
        <w:ind w:firstLine="709"/>
        <w:rPr>
          <w:sz w:val="24"/>
          <w:szCs w:val="24"/>
        </w:rPr>
      </w:pPr>
      <w:r w:rsidRPr="00797CF9">
        <w:rPr>
          <w:sz w:val="24"/>
          <w:szCs w:val="24"/>
        </w:rPr>
        <w:t xml:space="preserve">3. По подразделу </w:t>
      </w:r>
      <w:r w:rsidR="00993F46" w:rsidRPr="00797CF9">
        <w:rPr>
          <w:sz w:val="24"/>
          <w:szCs w:val="24"/>
        </w:rPr>
        <w:t>0113</w:t>
      </w:r>
      <w:r w:rsidRPr="00797CF9">
        <w:rPr>
          <w:sz w:val="24"/>
          <w:szCs w:val="24"/>
        </w:rPr>
        <w:t xml:space="preserve"> «Общеэкономические вопросы» целевой статье классификации расходов бюджетов </w:t>
      </w:r>
      <w:r w:rsidR="00993F46" w:rsidRPr="00797CF9">
        <w:rPr>
          <w:sz w:val="24"/>
          <w:szCs w:val="24"/>
        </w:rPr>
        <w:t>880888</w:t>
      </w:r>
      <w:r w:rsidRPr="00797CF9">
        <w:rPr>
          <w:sz w:val="24"/>
          <w:szCs w:val="24"/>
        </w:rPr>
        <w:t xml:space="preserve"> «Обеспечение деятельности подведомственных учреждений» коду видов расходов </w:t>
      </w:r>
      <w:r w:rsidR="00993F46" w:rsidRPr="00797CF9">
        <w:rPr>
          <w:sz w:val="24"/>
          <w:szCs w:val="24"/>
        </w:rPr>
        <w:t>853</w:t>
      </w:r>
      <w:r w:rsidRPr="00797CF9">
        <w:rPr>
          <w:sz w:val="24"/>
          <w:szCs w:val="24"/>
        </w:rPr>
        <w:t xml:space="preserve"> «Проч</w:t>
      </w:r>
      <w:r w:rsidR="00993F46" w:rsidRPr="00797CF9">
        <w:rPr>
          <w:sz w:val="24"/>
          <w:szCs w:val="24"/>
        </w:rPr>
        <w:t>ие</w:t>
      </w:r>
      <w:r w:rsidRPr="00797CF9">
        <w:rPr>
          <w:sz w:val="24"/>
          <w:szCs w:val="24"/>
        </w:rPr>
        <w:t xml:space="preserve"> </w:t>
      </w:r>
      <w:r w:rsidR="00993F46" w:rsidRPr="00797CF9">
        <w:rPr>
          <w:sz w:val="24"/>
          <w:szCs w:val="24"/>
        </w:rPr>
        <w:t>платежи</w:t>
      </w:r>
      <w:r w:rsidRPr="00797CF9">
        <w:rPr>
          <w:sz w:val="24"/>
          <w:szCs w:val="24"/>
        </w:rPr>
        <w:t xml:space="preserve"> осуществлены кассовые расходы в сумме </w:t>
      </w:r>
      <w:r w:rsidR="00993F46" w:rsidRPr="00797CF9">
        <w:rPr>
          <w:sz w:val="24"/>
          <w:szCs w:val="24"/>
        </w:rPr>
        <w:t>525</w:t>
      </w:r>
      <w:r w:rsidRPr="00797CF9">
        <w:rPr>
          <w:sz w:val="24"/>
          <w:szCs w:val="24"/>
        </w:rPr>
        <w:t xml:space="preserve">руб.  Средства направлены </w:t>
      </w:r>
      <w:r w:rsidR="00993F46" w:rsidRPr="00797CF9">
        <w:rPr>
          <w:sz w:val="24"/>
          <w:szCs w:val="24"/>
        </w:rPr>
        <w:t>на</w:t>
      </w:r>
      <w:r w:rsidRPr="00797CF9">
        <w:rPr>
          <w:sz w:val="24"/>
          <w:szCs w:val="24"/>
        </w:rPr>
        <w:t xml:space="preserve"> </w:t>
      </w:r>
      <w:r w:rsidR="00993F46" w:rsidRPr="00797CF9">
        <w:rPr>
          <w:sz w:val="24"/>
          <w:szCs w:val="24"/>
        </w:rPr>
        <w:t>выплату взносов в Ассоциацию муниципальных образований.</w:t>
      </w:r>
    </w:p>
    <w:p w:rsidR="00FD314E" w:rsidRPr="00797CF9" w:rsidRDefault="00FD314E" w:rsidP="00FD314E">
      <w:pPr>
        <w:pStyle w:val="21"/>
        <w:tabs>
          <w:tab w:val="left" w:pos="9214"/>
        </w:tabs>
        <w:spacing w:line="276" w:lineRule="auto"/>
        <w:ind w:right="284" w:firstLine="709"/>
        <w:rPr>
          <w:sz w:val="24"/>
          <w:szCs w:val="24"/>
        </w:rPr>
      </w:pPr>
      <w:r w:rsidRPr="00797CF9">
        <w:rPr>
          <w:sz w:val="24"/>
          <w:szCs w:val="24"/>
        </w:rPr>
        <w:t xml:space="preserve">4. По подразделу 0203 «Мобилизационная и вневойсковая </w:t>
      </w:r>
      <w:proofErr w:type="gramStart"/>
      <w:r w:rsidRPr="00797CF9">
        <w:rPr>
          <w:sz w:val="24"/>
          <w:szCs w:val="24"/>
        </w:rPr>
        <w:t>подготовка»  целевой</w:t>
      </w:r>
      <w:proofErr w:type="gramEnd"/>
      <w:r w:rsidRPr="00797CF9">
        <w:rPr>
          <w:sz w:val="24"/>
          <w:szCs w:val="24"/>
        </w:rPr>
        <w:t xml:space="preserve"> статье классификации расходов бюджетов 8885118 «Осуществление воинского учёта на </w:t>
      </w:r>
      <w:r w:rsidRPr="00797CF9">
        <w:rPr>
          <w:sz w:val="24"/>
          <w:szCs w:val="24"/>
        </w:rPr>
        <w:lastRenderedPageBreak/>
        <w:t xml:space="preserve">территориях, где отсутствуют военные комиссариаты» коду видов расходов 121«Фонд оплаты труда и взносы по обязательному социальному страхованию» осуществлены кассовые расходы в сумме </w:t>
      </w:r>
      <w:r w:rsidR="0070654B" w:rsidRPr="00797CF9">
        <w:rPr>
          <w:sz w:val="24"/>
          <w:szCs w:val="24"/>
        </w:rPr>
        <w:t>1</w:t>
      </w:r>
      <w:r w:rsidR="002F0240">
        <w:rPr>
          <w:sz w:val="24"/>
          <w:szCs w:val="24"/>
        </w:rPr>
        <w:t xml:space="preserve">5937 </w:t>
      </w:r>
      <w:r w:rsidRPr="00797CF9">
        <w:rPr>
          <w:sz w:val="24"/>
          <w:szCs w:val="24"/>
        </w:rPr>
        <w:t>руб. в том числе по КОСГУ:</w:t>
      </w:r>
    </w:p>
    <w:p w:rsidR="00FD314E" w:rsidRPr="00797CF9" w:rsidRDefault="00FD314E" w:rsidP="00FD314E">
      <w:pPr>
        <w:pStyle w:val="21"/>
        <w:tabs>
          <w:tab w:val="left" w:pos="9214"/>
        </w:tabs>
        <w:spacing w:line="276" w:lineRule="auto"/>
        <w:ind w:firstLine="0"/>
        <w:rPr>
          <w:sz w:val="24"/>
          <w:szCs w:val="24"/>
        </w:rPr>
      </w:pPr>
      <w:r w:rsidRPr="00797CF9">
        <w:rPr>
          <w:sz w:val="24"/>
          <w:szCs w:val="24"/>
        </w:rPr>
        <w:t xml:space="preserve">          - 211 «Заработная плата» на сумму </w:t>
      </w:r>
      <w:r w:rsidR="002F0240">
        <w:rPr>
          <w:sz w:val="24"/>
          <w:szCs w:val="24"/>
        </w:rPr>
        <w:t>12233</w:t>
      </w:r>
      <w:r w:rsidRPr="00797CF9">
        <w:rPr>
          <w:sz w:val="24"/>
          <w:szCs w:val="24"/>
        </w:rPr>
        <w:t xml:space="preserve"> руб.;</w:t>
      </w:r>
    </w:p>
    <w:p w:rsidR="00FD314E" w:rsidRPr="00797CF9" w:rsidRDefault="00FD314E" w:rsidP="00FD314E">
      <w:pPr>
        <w:pStyle w:val="21"/>
        <w:tabs>
          <w:tab w:val="left" w:pos="9214"/>
        </w:tabs>
        <w:spacing w:line="276" w:lineRule="auto"/>
        <w:ind w:firstLine="0"/>
        <w:rPr>
          <w:sz w:val="24"/>
          <w:szCs w:val="24"/>
        </w:rPr>
      </w:pPr>
      <w:r w:rsidRPr="00797CF9">
        <w:rPr>
          <w:sz w:val="24"/>
          <w:szCs w:val="24"/>
        </w:rPr>
        <w:t xml:space="preserve">          - 213 «Начисления на оплату труда» на сумму </w:t>
      </w:r>
      <w:r w:rsidR="002F0240">
        <w:rPr>
          <w:sz w:val="24"/>
          <w:szCs w:val="24"/>
        </w:rPr>
        <w:t>3704</w:t>
      </w:r>
      <w:r w:rsidRPr="00797CF9">
        <w:rPr>
          <w:sz w:val="24"/>
          <w:szCs w:val="24"/>
        </w:rPr>
        <w:t>,00 руб.</w:t>
      </w:r>
    </w:p>
    <w:p w:rsidR="00FD314E" w:rsidRPr="00797CF9" w:rsidRDefault="00FD314E" w:rsidP="00FD314E">
      <w:pPr>
        <w:pStyle w:val="ConsPlusCell"/>
        <w:spacing w:line="276" w:lineRule="auto"/>
        <w:ind w:firstLine="709"/>
        <w:jc w:val="both"/>
        <w:rPr>
          <w:sz w:val="24"/>
          <w:szCs w:val="24"/>
        </w:rPr>
      </w:pPr>
      <w:r w:rsidRPr="00797CF9">
        <w:rPr>
          <w:sz w:val="24"/>
          <w:szCs w:val="24"/>
        </w:rPr>
        <w:t xml:space="preserve">По коду видов расходов 244 «Прочая закупка товаров, работ и услуг для обеспечения государственных (муниципальных) нужд» осуществлены кассовые расходы в сумме </w:t>
      </w:r>
      <w:r w:rsidR="0070654B" w:rsidRPr="00797CF9">
        <w:rPr>
          <w:sz w:val="24"/>
          <w:szCs w:val="24"/>
        </w:rPr>
        <w:t>4</w:t>
      </w:r>
      <w:r w:rsidR="002F0240">
        <w:rPr>
          <w:sz w:val="24"/>
          <w:szCs w:val="24"/>
        </w:rPr>
        <w:t>60</w:t>
      </w:r>
      <w:r w:rsidR="0070654B" w:rsidRPr="00797CF9">
        <w:rPr>
          <w:sz w:val="24"/>
          <w:szCs w:val="24"/>
        </w:rPr>
        <w:t>6</w:t>
      </w:r>
      <w:r w:rsidRPr="00797CF9">
        <w:rPr>
          <w:sz w:val="24"/>
          <w:szCs w:val="24"/>
        </w:rPr>
        <w:t xml:space="preserve"> руб. Средства направлены по видам КОСГУ:</w:t>
      </w:r>
    </w:p>
    <w:p w:rsidR="00FD314E" w:rsidRPr="00797CF9" w:rsidRDefault="00FD314E" w:rsidP="00FD3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 xml:space="preserve">340 «Увеличение стоимости материальных запасов» в сумме </w:t>
      </w:r>
      <w:r w:rsidR="0070654B" w:rsidRPr="00797CF9">
        <w:rPr>
          <w:rFonts w:ascii="Times New Roman" w:hAnsi="Times New Roman" w:cs="Times New Roman"/>
          <w:sz w:val="24"/>
          <w:szCs w:val="24"/>
        </w:rPr>
        <w:t>4</w:t>
      </w:r>
      <w:r w:rsidR="002F0240">
        <w:rPr>
          <w:rFonts w:ascii="Times New Roman" w:hAnsi="Times New Roman" w:cs="Times New Roman"/>
          <w:sz w:val="24"/>
          <w:szCs w:val="24"/>
        </w:rPr>
        <w:t>60</w:t>
      </w:r>
      <w:r w:rsidR="0070654B" w:rsidRPr="00797CF9">
        <w:rPr>
          <w:rFonts w:ascii="Times New Roman" w:hAnsi="Times New Roman" w:cs="Times New Roman"/>
          <w:sz w:val="24"/>
          <w:szCs w:val="24"/>
        </w:rPr>
        <w:t>6</w:t>
      </w:r>
      <w:r w:rsidRPr="00797CF9">
        <w:rPr>
          <w:rFonts w:ascii="Times New Roman" w:hAnsi="Times New Roman" w:cs="Times New Roman"/>
          <w:sz w:val="24"/>
          <w:szCs w:val="24"/>
        </w:rPr>
        <w:t xml:space="preserve">,00 руб. – на приобретение ГСМ, канцелярских принадлежностей; </w:t>
      </w:r>
    </w:p>
    <w:p w:rsidR="00FD314E" w:rsidRPr="00797CF9" w:rsidRDefault="00FD314E" w:rsidP="00BA6379">
      <w:pPr>
        <w:pStyle w:val="21"/>
        <w:tabs>
          <w:tab w:val="left" w:pos="9214"/>
        </w:tabs>
        <w:spacing w:line="276" w:lineRule="auto"/>
        <w:ind w:firstLine="709"/>
        <w:rPr>
          <w:sz w:val="24"/>
          <w:szCs w:val="24"/>
        </w:rPr>
      </w:pPr>
    </w:p>
    <w:p w:rsidR="00BA6379" w:rsidRPr="00797CF9" w:rsidRDefault="00FD314E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>5</w:t>
      </w:r>
      <w:r w:rsidR="00BA6379" w:rsidRPr="00797CF9">
        <w:rPr>
          <w:rFonts w:ascii="Times New Roman" w:hAnsi="Times New Roman" w:cs="Times New Roman"/>
          <w:sz w:val="24"/>
          <w:szCs w:val="24"/>
        </w:rPr>
        <w:t>. По подразделу 040</w:t>
      </w:r>
      <w:r w:rsidR="00993F46" w:rsidRPr="00797CF9">
        <w:rPr>
          <w:rFonts w:ascii="Times New Roman" w:hAnsi="Times New Roman" w:cs="Times New Roman"/>
          <w:sz w:val="24"/>
          <w:szCs w:val="24"/>
        </w:rPr>
        <w:t>9</w:t>
      </w:r>
      <w:r w:rsidR="00BA6379" w:rsidRPr="00797CF9">
        <w:rPr>
          <w:rFonts w:ascii="Times New Roman" w:hAnsi="Times New Roman" w:cs="Times New Roman"/>
          <w:sz w:val="24"/>
          <w:szCs w:val="24"/>
        </w:rPr>
        <w:t xml:space="preserve"> «</w:t>
      </w:r>
      <w:r w:rsidR="00993F46" w:rsidRPr="00797CF9">
        <w:rPr>
          <w:rFonts w:ascii="Times New Roman" w:hAnsi="Times New Roman" w:cs="Times New Roman"/>
          <w:sz w:val="24"/>
          <w:szCs w:val="24"/>
        </w:rPr>
        <w:t>Дорожное хозяйство»</w:t>
      </w:r>
      <w:r w:rsidR="00BA6379" w:rsidRPr="00797CF9">
        <w:rPr>
          <w:rFonts w:ascii="Times New Roman" w:hAnsi="Times New Roman" w:cs="Times New Roman"/>
          <w:sz w:val="24"/>
          <w:szCs w:val="24"/>
        </w:rPr>
        <w:t xml:space="preserve"> целевой статье классификации расходов бюджетов </w:t>
      </w:r>
      <w:r w:rsidR="00993F46" w:rsidRPr="00797CF9">
        <w:rPr>
          <w:rFonts w:ascii="Times New Roman" w:hAnsi="Times New Roman" w:cs="Times New Roman"/>
          <w:sz w:val="24"/>
          <w:szCs w:val="24"/>
        </w:rPr>
        <w:t>1608050</w:t>
      </w:r>
      <w:r w:rsidR="00BA6379" w:rsidRPr="00797CF9">
        <w:rPr>
          <w:rFonts w:ascii="Times New Roman" w:hAnsi="Times New Roman" w:cs="Times New Roman"/>
          <w:sz w:val="24"/>
          <w:szCs w:val="24"/>
        </w:rPr>
        <w:t xml:space="preserve"> «</w:t>
      </w:r>
      <w:r w:rsidR="00993F46" w:rsidRPr="00797CF9">
        <w:rPr>
          <w:rFonts w:ascii="Times New Roman" w:hAnsi="Times New Roman" w:cs="Times New Roman"/>
          <w:sz w:val="24"/>
          <w:szCs w:val="24"/>
        </w:rPr>
        <w:t>Межбюджетные трансферты, передаваемые бюджетам поселений из бюджета муниципального района на осуществление</w:t>
      </w:r>
      <w:r w:rsidRPr="00797CF9">
        <w:rPr>
          <w:rFonts w:ascii="Times New Roman" w:hAnsi="Times New Roman" w:cs="Times New Roman"/>
          <w:sz w:val="24"/>
          <w:szCs w:val="24"/>
        </w:rPr>
        <w:t xml:space="preserve"> части п</w:t>
      </w:r>
      <w:r w:rsidR="00993F46" w:rsidRPr="00797CF9">
        <w:rPr>
          <w:rFonts w:ascii="Times New Roman" w:hAnsi="Times New Roman" w:cs="Times New Roman"/>
          <w:sz w:val="24"/>
          <w:szCs w:val="24"/>
        </w:rPr>
        <w:t>олномочий</w:t>
      </w:r>
      <w:r w:rsidRPr="00797CF9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в соответствии с заключёнными соглашениями»</w:t>
      </w:r>
      <w:r w:rsidR="00BA6379" w:rsidRPr="00797CF9">
        <w:rPr>
          <w:rFonts w:ascii="Times New Roman" w:hAnsi="Times New Roman" w:cs="Times New Roman"/>
          <w:sz w:val="24"/>
          <w:szCs w:val="24"/>
        </w:rPr>
        <w:t xml:space="preserve"> коду видов расходов </w:t>
      </w:r>
      <w:r w:rsidRPr="00797CF9">
        <w:rPr>
          <w:rFonts w:ascii="Times New Roman" w:hAnsi="Times New Roman" w:cs="Times New Roman"/>
          <w:sz w:val="24"/>
          <w:szCs w:val="24"/>
        </w:rPr>
        <w:t>540</w:t>
      </w:r>
      <w:r w:rsidR="00BA6379" w:rsidRPr="00797CF9">
        <w:rPr>
          <w:rFonts w:ascii="Times New Roman" w:hAnsi="Times New Roman" w:cs="Times New Roman"/>
          <w:sz w:val="24"/>
          <w:szCs w:val="24"/>
        </w:rPr>
        <w:t xml:space="preserve"> «</w:t>
      </w:r>
      <w:r w:rsidRPr="00797CF9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BA6379" w:rsidRPr="00797CF9">
        <w:rPr>
          <w:rFonts w:ascii="Times New Roman" w:hAnsi="Times New Roman" w:cs="Times New Roman"/>
          <w:sz w:val="24"/>
          <w:szCs w:val="24"/>
        </w:rPr>
        <w:t xml:space="preserve">» осуществлены кассовые расходы в сумме </w:t>
      </w:r>
      <w:r w:rsidR="002F0240">
        <w:rPr>
          <w:rFonts w:ascii="Times New Roman" w:hAnsi="Times New Roman" w:cs="Times New Roman"/>
          <w:sz w:val="24"/>
          <w:szCs w:val="24"/>
        </w:rPr>
        <w:t>546546,79</w:t>
      </w:r>
      <w:r w:rsidR="00BA6379" w:rsidRPr="00797CF9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BA6379" w:rsidRPr="00797CF9" w:rsidRDefault="00BA6379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>5. По подразделу 0</w:t>
      </w:r>
      <w:r w:rsidR="00C813DD" w:rsidRPr="00797CF9">
        <w:rPr>
          <w:rFonts w:ascii="Times New Roman" w:hAnsi="Times New Roman" w:cs="Times New Roman"/>
          <w:sz w:val="24"/>
          <w:szCs w:val="24"/>
        </w:rPr>
        <w:t>5</w:t>
      </w:r>
      <w:r w:rsidRPr="00797CF9">
        <w:rPr>
          <w:rFonts w:ascii="Times New Roman" w:hAnsi="Times New Roman" w:cs="Times New Roman"/>
          <w:sz w:val="24"/>
          <w:szCs w:val="24"/>
        </w:rPr>
        <w:t>0</w:t>
      </w:r>
      <w:r w:rsidR="00C813DD" w:rsidRPr="00797CF9">
        <w:rPr>
          <w:rFonts w:ascii="Times New Roman" w:hAnsi="Times New Roman" w:cs="Times New Roman"/>
          <w:sz w:val="24"/>
          <w:szCs w:val="24"/>
        </w:rPr>
        <w:t>3</w:t>
      </w:r>
      <w:r w:rsidRPr="00797CF9">
        <w:rPr>
          <w:rFonts w:ascii="Times New Roman" w:hAnsi="Times New Roman" w:cs="Times New Roman"/>
          <w:sz w:val="24"/>
          <w:szCs w:val="24"/>
        </w:rPr>
        <w:t xml:space="preserve"> «</w:t>
      </w:r>
      <w:r w:rsidR="00C813DD" w:rsidRPr="00797CF9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797CF9">
        <w:rPr>
          <w:rFonts w:ascii="Times New Roman" w:hAnsi="Times New Roman" w:cs="Times New Roman"/>
          <w:sz w:val="24"/>
          <w:szCs w:val="24"/>
        </w:rPr>
        <w:t xml:space="preserve">» целевой статье классификации расходов бюджетов </w:t>
      </w:r>
      <w:r w:rsidR="00C813DD" w:rsidRPr="00797CF9">
        <w:rPr>
          <w:rFonts w:ascii="Times New Roman" w:hAnsi="Times New Roman" w:cs="Times New Roman"/>
          <w:sz w:val="24"/>
          <w:szCs w:val="24"/>
        </w:rPr>
        <w:t>3318025</w:t>
      </w:r>
      <w:r w:rsidRPr="00797CF9">
        <w:rPr>
          <w:rFonts w:ascii="Times New Roman" w:hAnsi="Times New Roman" w:cs="Times New Roman"/>
          <w:sz w:val="24"/>
          <w:szCs w:val="24"/>
        </w:rPr>
        <w:t xml:space="preserve"> «</w:t>
      </w:r>
      <w:r w:rsidR="00C813DD" w:rsidRPr="00797CF9">
        <w:rPr>
          <w:rFonts w:ascii="Times New Roman" w:hAnsi="Times New Roman" w:cs="Times New Roman"/>
          <w:sz w:val="24"/>
          <w:szCs w:val="24"/>
        </w:rPr>
        <w:t>Расходы по о</w:t>
      </w:r>
      <w:r w:rsidRPr="00797CF9">
        <w:rPr>
          <w:rFonts w:ascii="Times New Roman" w:hAnsi="Times New Roman" w:cs="Times New Roman"/>
          <w:sz w:val="24"/>
          <w:szCs w:val="24"/>
        </w:rPr>
        <w:t>беспечени</w:t>
      </w:r>
      <w:r w:rsidR="00C813DD" w:rsidRPr="00797CF9">
        <w:rPr>
          <w:rFonts w:ascii="Times New Roman" w:hAnsi="Times New Roman" w:cs="Times New Roman"/>
          <w:sz w:val="24"/>
          <w:szCs w:val="24"/>
        </w:rPr>
        <w:t>ю</w:t>
      </w:r>
      <w:r w:rsidRPr="00797CF9">
        <w:rPr>
          <w:rFonts w:ascii="Times New Roman" w:hAnsi="Times New Roman" w:cs="Times New Roman"/>
          <w:sz w:val="24"/>
          <w:szCs w:val="24"/>
        </w:rPr>
        <w:t xml:space="preserve"> деятельности по</w:t>
      </w:r>
      <w:r w:rsidR="00C813DD" w:rsidRPr="00797CF9">
        <w:rPr>
          <w:rFonts w:ascii="Times New Roman" w:hAnsi="Times New Roman" w:cs="Times New Roman"/>
          <w:sz w:val="24"/>
          <w:szCs w:val="24"/>
        </w:rPr>
        <w:t xml:space="preserve"> благоустройству населённых пунктов»</w:t>
      </w:r>
      <w:r w:rsidRPr="00797CF9">
        <w:rPr>
          <w:rFonts w:ascii="Times New Roman" w:hAnsi="Times New Roman" w:cs="Times New Roman"/>
          <w:sz w:val="24"/>
          <w:szCs w:val="24"/>
        </w:rPr>
        <w:t xml:space="preserve">» коду видов расходов </w:t>
      </w:r>
      <w:r w:rsidR="00C813DD" w:rsidRPr="00797CF9">
        <w:rPr>
          <w:rFonts w:ascii="Times New Roman" w:hAnsi="Times New Roman" w:cs="Times New Roman"/>
          <w:sz w:val="24"/>
          <w:szCs w:val="24"/>
        </w:rPr>
        <w:t>244</w:t>
      </w:r>
      <w:r w:rsidRPr="00797CF9">
        <w:rPr>
          <w:rFonts w:ascii="Times New Roman" w:hAnsi="Times New Roman" w:cs="Times New Roman"/>
          <w:sz w:val="24"/>
          <w:szCs w:val="24"/>
        </w:rPr>
        <w:t>«</w:t>
      </w:r>
      <w:r w:rsidR="00C813DD" w:rsidRPr="00797CF9">
        <w:rPr>
          <w:rFonts w:ascii="Times New Roman" w:hAnsi="Times New Roman" w:cs="Times New Roman"/>
          <w:sz w:val="24"/>
          <w:szCs w:val="24"/>
        </w:rPr>
        <w:t xml:space="preserve">Прочая закупка товаров, работ и услуг для обеспечения государственных (муниципальных) нужд» осуществлены в сумме </w:t>
      </w:r>
      <w:r w:rsidR="002F0240">
        <w:rPr>
          <w:rFonts w:ascii="Times New Roman" w:hAnsi="Times New Roman" w:cs="Times New Roman"/>
          <w:sz w:val="24"/>
          <w:szCs w:val="24"/>
        </w:rPr>
        <w:t>4</w:t>
      </w:r>
      <w:r w:rsidR="0070654B" w:rsidRPr="00797CF9">
        <w:rPr>
          <w:rFonts w:ascii="Times New Roman" w:hAnsi="Times New Roman" w:cs="Times New Roman"/>
          <w:sz w:val="24"/>
          <w:szCs w:val="24"/>
        </w:rPr>
        <w:t>4</w:t>
      </w:r>
      <w:r w:rsidR="00C813DD" w:rsidRPr="00797CF9">
        <w:rPr>
          <w:rFonts w:ascii="Times New Roman" w:hAnsi="Times New Roman" w:cs="Times New Roman"/>
          <w:sz w:val="24"/>
          <w:szCs w:val="24"/>
        </w:rPr>
        <w:t>00</w:t>
      </w:r>
      <w:r w:rsidRPr="00797CF9">
        <w:rPr>
          <w:rFonts w:ascii="Times New Roman" w:hAnsi="Times New Roman" w:cs="Times New Roman"/>
          <w:sz w:val="24"/>
          <w:szCs w:val="24"/>
        </w:rPr>
        <w:t>,</w:t>
      </w:r>
      <w:r w:rsidR="00C813DD" w:rsidRPr="00797CF9">
        <w:rPr>
          <w:rFonts w:ascii="Times New Roman" w:hAnsi="Times New Roman" w:cs="Times New Roman"/>
          <w:sz w:val="24"/>
          <w:szCs w:val="24"/>
        </w:rPr>
        <w:t>0</w:t>
      </w:r>
      <w:r w:rsidRPr="00797CF9">
        <w:rPr>
          <w:rFonts w:ascii="Times New Roman" w:hAnsi="Times New Roman" w:cs="Times New Roman"/>
          <w:sz w:val="24"/>
          <w:szCs w:val="24"/>
        </w:rPr>
        <w:t>0 руб. Средства направлены по коду КОСГУ 2</w:t>
      </w:r>
      <w:r w:rsidR="00C813DD" w:rsidRPr="00797CF9">
        <w:rPr>
          <w:rFonts w:ascii="Times New Roman" w:hAnsi="Times New Roman" w:cs="Times New Roman"/>
          <w:sz w:val="24"/>
          <w:szCs w:val="24"/>
        </w:rPr>
        <w:t>25</w:t>
      </w:r>
      <w:r w:rsidRPr="00797CF9">
        <w:rPr>
          <w:rFonts w:ascii="Times New Roman" w:hAnsi="Times New Roman" w:cs="Times New Roman"/>
          <w:sz w:val="24"/>
          <w:szCs w:val="24"/>
        </w:rPr>
        <w:t xml:space="preserve"> «</w:t>
      </w:r>
      <w:r w:rsidR="00C813DD" w:rsidRPr="00797CF9">
        <w:rPr>
          <w:rFonts w:ascii="Times New Roman" w:hAnsi="Times New Roman" w:cs="Times New Roman"/>
          <w:sz w:val="24"/>
          <w:szCs w:val="24"/>
        </w:rPr>
        <w:t>«Работы, услуги по содержанию имущества»</w:t>
      </w:r>
      <w:r w:rsidRPr="00797CF9">
        <w:rPr>
          <w:rFonts w:ascii="Times New Roman" w:hAnsi="Times New Roman" w:cs="Times New Roman"/>
          <w:sz w:val="24"/>
          <w:szCs w:val="24"/>
        </w:rPr>
        <w:t xml:space="preserve"> на </w:t>
      </w:r>
      <w:r w:rsidR="00C813DD" w:rsidRPr="00797CF9">
        <w:rPr>
          <w:rFonts w:ascii="Times New Roman" w:hAnsi="Times New Roman" w:cs="Times New Roman"/>
          <w:sz w:val="24"/>
          <w:szCs w:val="24"/>
        </w:rPr>
        <w:t>организацию общественных работ</w:t>
      </w:r>
      <w:r w:rsidR="00897BB3" w:rsidRPr="00797CF9">
        <w:rPr>
          <w:rFonts w:ascii="Times New Roman" w:hAnsi="Times New Roman" w:cs="Times New Roman"/>
          <w:sz w:val="24"/>
          <w:szCs w:val="24"/>
        </w:rPr>
        <w:t>;</w:t>
      </w:r>
    </w:p>
    <w:p w:rsidR="00897BB3" w:rsidRPr="00797CF9" w:rsidRDefault="00897BB3" w:rsidP="00897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 xml:space="preserve">по коду КОСГУ 225 ««Работы, услуги по содержанию имущества» в сумме 15165руб. на ремонт пешеходного перехода через </w:t>
      </w:r>
      <w:proofErr w:type="spellStart"/>
      <w:r w:rsidRPr="00797CF9">
        <w:rPr>
          <w:rFonts w:ascii="Times New Roman" w:hAnsi="Times New Roman" w:cs="Times New Roman"/>
          <w:sz w:val="24"/>
          <w:szCs w:val="24"/>
        </w:rPr>
        <w:t>р.Миасс</w:t>
      </w:r>
      <w:proofErr w:type="spellEnd"/>
      <w:r w:rsidRPr="00797CF9">
        <w:rPr>
          <w:rFonts w:ascii="Times New Roman" w:hAnsi="Times New Roman" w:cs="Times New Roman"/>
          <w:sz w:val="24"/>
          <w:szCs w:val="24"/>
        </w:rPr>
        <w:t>;</w:t>
      </w:r>
    </w:p>
    <w:p w:rsidR="0070654B" w:rsidRDefault="00897BB3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>по коду КОСГУ 225 ««Работы, услуги по содержанию имущества» в сумме 8780руб. на ремонт обелиска;</w:t>
      </w:r>
    </w:p>
    <w:p w:rsidR="002F0240" w:rsidRPr="00797CF9" w:rsidRDefault="002F0240" w:rsidP="002F02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>по коду КОСГУ 225 ««Работы, услуги по содержанию имущества» в сумме 8</w:t>
      </w:r>
      <w:r>
        <w:rPr>
          <w:rFonts w:ascii="Times New Roman" w:hAnsi="Times New Roman" w:cs="Times New Roman"/>
          <w:sz w:val="24"/>
          <w:szCs w:val="24"/>
        </w:rPr>
        <w:t>815,95р</w:t>
      </w:r>
      <w:r w:rsidRPr="00797CF9">
        <w:rPr>
          <w:rFonts w:ascii="Times New Roman" w:hAnsi="Times New Roman" w:cs="Times New Roman"/>
          <w:sz w:val="24"/>
          <w:szCs w:val="24"/>
        </w:rPr>
        <w:t xml:space="preserve">уб.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буртовку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свалки</w:t>
      </w:r>
      <w:r w:rsidRPr="00797CF9">
        <w:rPr>
          <w:rFonts w:ascii="Times New Roman" w:hAnsi="Times New Roman" w:cs="Times New Roman"/>
          <w:sz w:val="24"/>
          <w:szCs w:val="24"/>
        </w:rPr>
        <w:t>;</w:t>
      </w:r>
    </w:p>
    <w:p w:rsidR="002F0240" w:rsidRPr="00797CF9" w:rsidRDefault="002F0240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51E" w:rsidRPr="00797CF9" w:rsidRDefault="00BA6379" w:rsidP="009E551E">
      <w:pPr>
        <w:pStyle w:val="21"/>
        <w:tabs>
          <w:tab w:val="left" w:pos="9214"/>
        </w:tabs>
        <w:spacing w:line="276" w:lineRule="auto"/>
        <w:ind w:right="284" w:firstLine="709"/>
        <w:rPr>
          <w:sz w:val="24"/>
          <w:szCs w:val="24"/>
        </w:rPr>
      </w:pPr>
      <w:r w:rsidRPr="00797CF9">
        <w:rPr>
          <w:sz w:val="24"/>
          <w:szCs w:val="24"/>
        </w:rPr>
        <w:t>6. По подразделу 0</w:t>
      </w:r>
      <w:r w:rsidR="009E551E" w:rsidRPr="00797CF9">
        <w:rPr>
          <w:sz w:val="24"/>
          <w:szCs w:val="24"/>
        </w:rPr>
        <w:t>5</w:t>
      </w:r>
      <w:r w:rsidRPr="00797CF9">
        <w:rPr>
          <w:sz w:val="24"/>
          <w:szCs w:val="24"/>
        </w:rPr>
        <w:t>0</w:t>
      </w:r>
      <w:r w:rsidR="009E551E" w:rsidRPr="00797CF9">
        <w:rPr>
          <w:sz w:val="24"/>
          <w:szCs w:val="24"/>
        </w:rPr>
        <w:t>5</w:t>
      </w:r>
      <w:r w:rsidRPr="00797CF9">
        <w:rPr>
          <w:sz w:val="24"/>
          <w:szCs w:val="24"/>
        </w:rPr>
        <w:t xml:space="preserve"> «</w:t>
      </w:r>
      <w:r w:rsidR="009E551E" w:rsidRPr="00797CF9">
        <w:rPr>
          <w:sz w:val="24"/>
          <w:szCs w:val="24"/>
        </w:rPr>
        <w:t>Жилищно-коммунальное хозяйство</w:t>
      </w:r>
      <w:r w:rsidRPr="00797CF9">
        <w:rPr>
          <w:sz w:val="24"/>
          <w:szCs w:val="24"/>
        </w:rPr>
        <w:t xml:space="preserve">» целевой статье классификации расходов бюджетов </w:t>
      </w:r>
      <w:r w:rsidR="009E551E" w:rsidRPr="00797CF9">
        <w:rPr>
          <w:sz w:val="24"/>
          <w:szCs w:val="24"/>
        </w:rPr>
        <w:t>3358008</w:t>
      </w:r>
      <w:r w:rsidRPr="00797CF9">
        <w:rPr>
          <w:sz w:val="24"/>
          <w:szCs w:val="24"/>
        </w:rPr>
        <w:t xml:space="preserve"> «</w:t>
      </w:r>
      <w:r w:rsidR="009E551E" w:rsidRPr="00797CF9">
        <w:rPr>
          <w:sz w:val="24"/>
          <w:szCs w:val="24"/>
        </w:rPr>
        <w:t>Расходы на обеспечение деятельности муниципальных учреждений»</w:t>
      </w:r>
      <w:r w:rsidRPr="00797CF9">
        <w:rPr>
          <w:sz w:val="24"/>
          <w:szCs w:val="24"/>
        </w:rPr>
        <w:t xml:space="preserve"> коду видов расходов </w:t>
      </w:r>
      <w:r w:rsidR="009E551E" w:rsidRPr="00797CF9">
        <w:rPr>
          <w:sz w:val="24"/>
          <w:szCs w:val="24"/>
        </w:rPr>
        <w:t xml:space="preserve">121 «Фонд оплаты труда и взносы по обязательному социальному страхованию» осуществлены кассовые расходы в сумме </w:t>
      </w:r>
      <w:r w:rsidR="002F0240">
        <w:rPr>
          <w:sz w:val="24"/>
          <w:szCs w:val="24"/>
        </w:rPr>
        <w:t>215262,45</w:t>
      </w:r>
      <w:r w:rsidR="009E551E" w:rsidRPr="00797CF9">
        <w:rPr>
          <w:sz w:val="24"/>
          <w:szCs w:val="24"/>
        </w:rPr>
        <w:t>руб. в том числе по КОСГУ:</w:t>
      </w:r>
    </w:p>
    <w:p w:rsidR="009E551E" w:rsidRPr="00797CF9" w:rsidRDefault="009E551E" w:rsidP="009E551E">
      <w:pPr>
        <w:pStyle w:val="21"/>
        <w:tabs>
          <w:tab w:val="left" w:pos="9214"/>
        </w:tabs>
        <w:spacing w:line="276" w:lineRule="auto"/>
        <w:ind w:firstLine="0"/>
        <w:rPr>
          <w:sz w:val="24"/>
          <w:szCs w:val="24"/>
        </w:rPr>
      </w:pPr>
      <w:r w:rsidRPr="00797CF9">
        <w:rPr>
          <w:sz w:val="24"/>
          <w:szCs w:val="24"/>
        </w:rPr>
        <w:t xml:space="preserve">          - 211 «Заработная плата» на сумму</w:t>
      </w:r>
      <w:r w:rsidR="00897BB3" w:rsidRPr="00797CF9">
        <w:rPr>
          <w:sz w:val="24"/>
          <w:szCs w:val="24"/>
        </w:rPr>
        <w:t>1</w:t>
      </w:r>
      <w:r w:rsidR="002F0240">
        <w:rPr>
          <w:sz w:val="24"/>
          <w:szCs w:val="24"/>
        </w:rPr>
        <w:t>69428</w:t>
      </w:r>
      <w:r w:rsidR="00897BB3" w:rsidRPr="00797CF9">
        <w:rPr>
          <w:sz w:val="24"/>
          <w:szCs w:val="24"/>
        </w:rPr>
        <w:t>,</w:t>
      </w:r>
      <w:r w:rsidR="002F0240">
        <w:rPr>
          <w:sz w:val="24"/>
          <w:szCs w:val="24"/>
        </w:rPr>
        <w:t>2</w:t>
      </w:r>
      <w:r w:rsidRPr="00797CF9">
        <w:rPr>
          <w:sz w:val="24"/>
          <w:szCs w:val="24"/>
        </w:rPr>
        <w:t xml:space="preserve"> руб.;</w:t>
      </w:r>
    </w:p>
    <w:p w:rsidR="009E551E" w:rsidRPr="00797CF9" w:rsidRDefault="009E551E" w:rsidP="009E551E">
      <w:pPr>
        <w:pStyle w:val="21"/>
        <w:tabs>
          <w:tab w:val="left" w:pos="9214"/>
        </w:tabs>
        <w:spacing w:line="276" w:lineRule="auto"/>
        <w:ind w:firstLine="0"/>
        <w:rPr>
          <w:sz w:val="24"/>
          <w:szCs w:val="24"/>
        </w:rPr>
      </w:pPr>
      <w:r w:rsidRPr="00797CF9">
        <w:rPr>
          <w:sz w:val="24"/>
          <w:szCs w:val="24"/>
        </w:rPr>
        <w:t xml:space="preserve">          - 213 «Начисления на оплату труда» на сумму </w:t>
      </w:r>
      <w:r w:rsidR="00E866EF">
        <w:rPr>
          <w:sz w:val="24"/>
          <w:szCs w:val="24"/>
        </w:rPr>
        <w:t>45834,25</w:t>
      </w:r>
      <w:r w:rsidRPr="00797CF9">
        <w:rPr>
          <w:sz w:val="24"/>
          <w:szCs w:val="24"/>
        </w:rPr>
        <w:t xml:space="preserve"> руб.</w:t>
      </w:r>
    </w:p>
    <w:p w:rsidR="00013F5A" w:rsidRPr="00797CF9" w:rsidRDefault="00BA6379" w:rsidP="00013F5A">
      <w:pPr>
        <w:pStyle w:val="21"/>
        <w:tabs>
          <w:tab w:val="left" w:pos="9214"/>
        </w:tabs>
        <w:spacing w:line="276" w:lineRule="auto"/>
        <w:ind w:firstLine="709"/>
        <w:rPr>
          <w:sz w:val="24"/>
          <w:szCs w:val="24"/>
        </w:rPr>
      </w:pPr>
      <w:r w:rsidRPr="00797CF9">
        <w:rPr>
          <w:sz w:val="24"/>
          <w:szCs w:val="24"/>
        </w:rPr>
        <w:t>7. По подразделу 0</w:t>
      </w:r>
      <w:r w:rsidR="00013F5A" w:rsidRPr="00797CF9">
        <w:rPr>
          <w:sz w:val="24"/>
          <w:szCs w:val="24"/>
        </w:rPr>
        <w:t>8</w:t>
      </w:r>
      <w:r w:rsidRPr="00797CF9">
        <w:rPr>
          <w:sz w:val="24"/>
          <w:szCs w:val="24"/>
        </w:rPr>
        <w:t>01 «</w:t>
      </w:r>
      <w:r w:rsidR="00013F5A" w:rsidRPr="00797CF9">
        <w:rPr>
          <w:sz w:val="24"/>
          <w:szCs w:val="24"/>
        </w:rPr>
        <w:t>Культура, кинематография</w:t>
      </w:r>
      <w:r w:rsidRPr="00797CF9">
        <w:rPr>
          <w:sz w:val="24"/>
          <w:szCs w:val="24"/>
        </w:rPr>
        <w:t xml:space="preserve">» целевой статье классификации расходов бюджетов </w:t>
      </w:r>
      <w:r w:rsidR="00013F5A" w:rsidRPr="00797CF9">
        <w:rPr>
          <w:sz w:val="24"/>
          <w:szCs w:val="24"/>
        </w:rPr>
        <w:t>3108008</w:t>
      </w:r>
      <w:r w:rsidRPr="00797CF9">
        <w:rPr>
          <w:sz w:val="24"/>
          <w:szCs w:val="24"/>
        </w:rPr>
        <w:t xml:space="preserve"> «</w:t>
      </w:r>
      <w:r w:rsidR="00013F5A" w:rsidRPr="00797CF9">
        <w:rPr>
          <w:sz w:val="24"/>
          <w:szCs w:val="24"/>
        </w:rPr>
        <w:t>Расходы на обеспечение деятельности</w:t>
      </w:r>
      <w:r w:rsidR="00897BB3" w:rsidRPr="00797CF9">
        <w:rPr>
          <w:sz w:val="24"/>
          <w:szCs w:val="24"/>
        </w:rPr>
        <w:t xml:space="preserve"> </w:t>
      </w:r>
      <w:r w:rsidR="00013F5A" w:rsidRPr="00797CF9">
        <w:rPr>
          <w:sz w:val="24"/>
          <w:szCs w:val="24"/>
        </w:rPr>
        <w:t>(оказание услуг) муниципальных учреждений»</w:t>
      </w:r>
      <w:r w:rsidRPr="00797CF9">
        <w:rPr>
          <w:sz w:val="24"/>
          <w:szCs w:val="24"/>
        </w:rPr>
        <w:t xml:space="preserve"> коду видов расходов </w:t>
      </w:r>
      <w:r w:rsidR="00013F5A" w:rsidRPr="00797CF9">
        <w:rPr>
          <w:sz w:val="24"/>
          <w:szCs w:val="24"/>
        </w:rPr>
        <w:t xml:space="preserve">111«Фонд оплаты труда казенных учреждений и взносы по обязательному социальному страхованию» осуществлены кассовые расходы в сумме   </w:t>
      </w:r>
      <w:r w:rsidR="00364B17">
        <w:rPr>
          <w:sz w:val="24"/>
          <w:szCs w:val="24"/>
        </w:rPr>
        <w:t>593329</w:t>
      </w:r>
      <w:r w:rsidR="00897BB3" w:rsidRPr="00797CF9">
        <w:rPr>
          <w:sz w:val="24"/>
          <w:szCs w:val="24"/>
        </w:rPr>
        <w:t>,3</w:t>
      </w:r>
      <w:r w:rsidR="00013F5A" w:rsidRPr="00797CF9">
        <w:rPr>
          <w:sz w:val="24"/>
          <w:szCs w:val="24"/>
        </w:rPr>
        <w:t xml:space="preserve"> руб., в том числе по КОСГУ:</w:t>
      </w:r>
    </w:p>
    <w:p w:rsidR="00013F5A" w:rsidRPr="00797CF9" w:rsidRDefault="00013F5A" w:rsidP="00013F5A">
      <w:pPr>
        <w:pStyle w:val="21"/>
        <w:tabs>
          <w:tab w:val="left" w:pos="9214"/>
        </w:tabs>
        <w:spacing w:line="276" w:lineRule="auto"/>
        <w:ind w:firstLine="709"/>
        <w:rPr>
          <w:sz w:val="24"/>
          <w:szCs w:val="24"/>
        </w:rPr>
      </w:pPr>
      <w:r w:rsidRPr="00797CF9">
        <w:rPr>
          <w:sz w:val="24"/>
          <w:szCs w:val="24"/>
        </w:rPr>
        <w:t xml:space="preserve">- 211 «Заработная плата» на сумму </w:t>
      </w:r>
      <w:r w:rsidR="00364B17">
        <w:rPr>
          <w:sz w:val="24"/>
          <w:szCs w:val="24"/>
        </w:rPr>
        <w:t>457604</w:t>
      </w:r>
      <w:r w:rsidR="00897BB3" w:rsidRPr="00797CF9">
        <w:rPr>
          <w:sz w:val="24"/>
          <w:szCs w:val="24"/>
        </w:rPr>
        <w:t>,3</w:t>
      </w:r>
      <w:r w:rsidRPr="00797CF9">
        <w:rPr>
          <w:sz w:val="24"/>
          <w:szCs w:val="24"/>
        </w:rPr>
        <w:t xml:space="preserve"> руб.;</w:t>
      </w:r>
    </w:p>
    <w:p w:rsidR="00013F5A" w:rsidRPr="00797CF9" w:rsidRDefault="00013F5A" w:rsidP="00013F5A">
      <w:pPr>
        <w:pStyle w:val="21"/>
        <w:tabs>
          <w:tab w:val="left" w:pos="9214"/>
        </w:tabs>
        <w:spacing w:line="276" w:lineRule="auto"/>
        <w:ind w:firstLine="709"/>
        <w:rPr>
          <w:sz w:val="24"/>
          <w:szCs w:val="24"/>
        </w:rPr>
      </w:pPr>
      <w:r w:rsidRPr="00797CF9">
        <w:rPr>
          <w:sz w:val="24"/>
          <w:szCs w:val="24"/>
        </w:rPr>
        <w:t xml:space="preserve">- 213 «Начисления на оплату труда» на сумму </w:t>
      </w:r>
      <w:r w:rsidR="00364B17">
        <w:rPr>
          <w:sz w:val="24"/>
          <w:szCs w:val="24"/>
        </w:rPr>
        <w:t>135725</w:t>
      </w:r>
      <w:r w:rsidRPr="00797CF9">
        <w:rPr>
          <w:sz w:val="24"/>
          <w:szCs w:val="24"/>
        </w:rPr>
        <w:t>,00 руб.</w:t>
      </w:r>
    </w:p>
    <w:p w:rsidR="00BA6379" w:rsidRPr="00797CF9" w:rsidRDefault="00013F5A" w:rsidP="00013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lastRenderedPageBreak/>
        <w:t xml:space="preserve">По коду видов расходов 244 </w:t>
      </w:r>
      <w:r w:rsidR="00BA6379" w:rsidRPr="00797CF9">
        <w:rPr>
          <w:rFonts w:ascii="Times New Roman" w:hAnsi="Times New Roman" w:cs="Times New Roman"/>
          <w:sz w:val="24"/>
          <w:szCs w:val="24"/>
        </w:rPr>
        <w:t xml:space="preserve">«Прочая закупка товаров, работ и услуг для обеспечения государственных (муниципальных) нужд» осуществлены кассовые расходы в сумме </w:t>
      </w:r>
      <w:r w:rsidR="00DA4B1A">
        <w:rPr>
          <w:rFonts w:ascii="Times New Roman" w:hAnsi="Times New Roman" w:cs="Times New Roman"/>
          <w:sz w:val="24"/>
          <w:szCs w:val="24"/>
        </w:rPr>
        <w:t>136278,27</w:t>
      </w:r>
      <w:r w:rsidR="00BA6379" w:rsidRPr="00797CF9">
        <w:rPr>
          <w:rFonts w:ascii="Times New Roman" w:hAnsi="Times New Roman" w:cs="Times New Roman"/>
          <w:sz w:val="24"/>
          <w:szCs w:val="24"/>
        </w:rPr>
        <w:t xml:space="preserve"> руб. Средства направлены по кодам КОСГУ:</w:t>
      </w:r>
    </w:p>
    <w:p w:rsidR="00690F02" w:rsidRPr="00797CF9" w:rsidRDefault="00BA6379" w:rsidP="00690F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sz w:val="24"/>
          <w:szCs w:val="24"/>
        </w:rPr>
        <w:t xml:space="preserve"> - </w:t>
      </w:r>
      <w:r w:rsidRPr="00797CF9">
        <w:rPr>
          <w:rFonts w:ascii="Times New Roman" w:hAnsi="Times New Roman" w:cs="Times New Roman"/>
          <w:sz w:val="24"/>
          <w:szCs w:val="24"/>
        </w:rPr>
        <w:t xml:space="preserve">221 «Услуги связи» в сумме </w:t>
      </w:r>
      <w:r w:rsidR="0061300B" w:rsidRPr="00797CF9">
        <w:rPr>
          <w:rFonts w:ascii="Times New Roman" w:hAnsi="Times New Roman" w:cs="Times New Roman"/>
          <w:sz w:val="24"/>
          <w:szCs w:val="24"/>
        </w:rPr>
        <w:t>1</w:t>
      </w:r>
      <w:r w:rsidR="0091012A">
        <w:rPr>
          <w:rFonts w:ascii="Times New Roman" w:hAnsi="Times New Roman" w:cs="Times New Roman"/>
          <w:sz w:val="24"/>
          <w:szCs w:val="24"/>
        </w:rPr>
        <w:t>5541</w:t>
      </w:r>
      <w:r w:rsidR="0061300B" w:rsidRPr="00797CF9">
        <w:rPr>
          <w:rFonts w:ascii="Times New Roman" w:hAnsi="Times New Roman" w:cs="Times New Roman"/>
          <w:sz w:val="24"/>
          <w:szCs w:val="24"/>
        </w:rPr>
        <w:t>,</w:t>
      </w:r>
      <w:r w:rsidR="0091012A">
        <w:rPr>
          <w:rFonts w:ascii="Times New Roman" w:hAnsi="Times New Roman" w:cs="Times New Roman"/>
          <w:sz w:val="24"/>
          <w:szCs w:val="24"/>
        </w:rPr>
        <w:t>38</w:t>
      </w:r>
      <w:r w:rsidRPr="00797CF9">
        <w:rPr>
          <w:rFonts w:ascii="Times New Roman" w:hAnsi="Times New Roman" w:cs="Times New Roman"/>
          <w:sz w:val="24"/>
          <w:szCs w:val="24"/>
        </w:rPr>
        <w:t xml:space="preserve"> руб.</w:t>
      </w:r>
      <w:r w:rsidRPr="00797CF9">
        <w:rPr>
          <w:sz w:val="24"/>
          <w:szCs w:val="24"/>
        </w:rPr>
        <w:t xml:space="preserve"> – </w:t>
      </w:r>
      <w:r w:rsidR="00690F02" w:rsidRPr="00797CF9">
        <w:rPr>
          <w:rFonts w:ascii="Times New Roman" w:hAnsi="Times New Roman" w:cs="Times New Roman"/>
          <w:sz w:val="24"/>
          <w:szCs w:val="24"/>
        </w:rPr>
        <w:t xml:space="preserve">на оплату абонентской платы по услугам связи и сети «Интернет», согласно заключенным договорам с ОАО «Ростелеком» от 19.02.2015 №1401100, от 19.02.2015 № 470126ю; </w:t>
      </w:r>
    </w:p>
    <w:p w:rsidR="00690F02" w:rsidRPr="00797CF9" w:rsidRDefault="00690F02" w:rsidP="00690F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 xml:space="preserve">-223 «Коммунальные услуги» в сумме </w:t>
      </w:r>
      <w:r w:rsidR="00DA4B1A">
        <w:rPr>
          <w:rFonts w:ascii="Times New Roman" w:hAnsi="Times New Roman" w:cs="Times New Roman"/>
          <w:sz w:val="24"/>
          <w:szCs w:val="24"/>
        </w:rPr>
        <w:t>25537</w:t>
      </w:r>
      <w:r w:rsidR="0061300B" w:rsidRPr="00797CF9">
        <w:rPr>
          <w:rFonts w:ascii="Times New Roman" w:hAnsi="Times New Roman" w:cs="Times New Roman"/>
          <w:sz w:val="24"/>
          <w:szCs w:val="24"/>
        </w:rPr>
        <w:t>,</w:t>
      </w:r>
      <w:r w:rsidR="00DA4B1A">
        <w:rPr>
          <w:rFonts w:ascii="Times New Roman" w:hAnsi="Times New Roman" w:cs="Times New Roman"/>
          <w:sz w:val="24"/>
          <w:szCs w:val="24"/>
        </w:rPr>
        <w:t xml:space="preserve">89 </w:t>
      </w:r>
      <w:r w:rsidR="0061300B" w:rsidRPr="00797CF9">
        <w:rPr>
          <w:rFonts w:ascii="Times New Roman" w:hAnsi="Times New Roman" w:cs="Times New Roman"/>
          <w:sz w:val="24"/>
          <w:szCs w:val="24"/>
        </w:rPr>
        <w:t>р</w:t>
      </w:r>
      <w:r w:rsidRPr="00797CF9">
        <w:rPr>
          <w:rFonts w:ascii="Times New Roman" w:hAnsi="Times New Roman" w:cs="Times New Roman"/>
          <w:sz w:val="24"/>
          <w:szCs w:val="24"/>
        </w:rPr>
        <w:t>уб. на оплату электроэнергии согласно заключённому договору №60212081 от 20 марта 2015г.</w:t>
      </w:r>
    </w:p>
    <w:p w:rsidR="0061300B" w:rsidRDefault="0061300B" w:rsidP="00690F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>226 «Прочие работы, услуги» в сумме 4000,00 руб.- на оплату за лицензию на право использования программных продуктов «Астрал-отчёт»</w:t>
      </w:r>
    </w:p>
    <w:p w:rsidR="00DA4B1A" w:rsidRPr="00797CF9" w:rsidRDefault="00DA4B1A" w:rsidP="00690F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 «Прочие расходы» в сумме 3500руб. на приобретение сувениров на проведение мероприятий</w:t>
      </w:r>
    </w:p>
    <w:p w:rsidR="00BA6379" w:rsidRPr="00797CF9" w:rsidRDefault="00BA6379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 xml:space="preserve">- 340 «Увеличение стоимости материальных запасов» в сумме </w:t>
      </w:r>
      <w:r w:rsidR="00690F02" w:rsidRPr="00797CF9">
        <w:rPr>
          <w:rFonts w:ascii="Times New Roman" w:hAnsi="Times New Roman" w:cs="Times New Roman"/>
          <w:sz w:val="24"/>
          <w:szCs w:val="24"/>
        </w:rPr>
        <w:t>49000</w:t>
      </w:r>
      <w:r w:rsidRPr="00797CF9">
        <w:rPr>
          <w:rFonts w:ascii="Times New Roman" w:hAnsi="Times New Roman" w:cs="Times New Roman"/>
          <w:sz w:val="24"/>
          <w:szCs w:val="24"/>
        </w:rPr>
        <w:t xml:space="preserve"> руб. – на приобретение </w:t>
      </w:r>
      <w:r w:rsidR="00690F02" w:rsidRPr="00797CF9">
        <w:rPr>
          <w:rFonts w:ascii="Times New Roman" w:hAnsi="Times New Roman" w:cs="Times New Roman"/>
          <w:sz w:val="24"/>
          <w:szCs w:val="24"/>
        </w:rPr>
        <w:t>угля</w:t>
      </w:r>
      <w:r w:rsidRPr="00797CF9">
        <w:rPr>
          <w:rFonts w:ascii="Times New Roman" w:hAnsi="Times New Roman" w:cs="Times New Roman"/>
          <w:sz w:val="24"/>
          <w:szCs w:val="24"/>
        </w:rPr>
        <w:t xml:space="preserve"> согласно заключенному договору от </w:t>
      </w:r>
      <w:r w:rsidR="00690F02" w:rsidRPr="00797CF9">
        <w:rPr>
          <w:rFonts w:ascii="Times New Roman" w:hAnsi="Times New Roman" w:cs="Times New Roman"/>
          <w:sz w:val="24"/>
          <w:szCs w:val="24"/>
        </w:rPr>
        <w:t>23</w:t>
      </w:r>
      <w:r w:rsidRPr="00797CF9">
        <w:rPr>
          <w:rFonts w:ascii="Times New Roman" w:hAnsi="Times New Roman" w:cs="Times New Roman"/>
          <w:sz w:val="24"/>
          <w:szCs w:val="24"/>
        </w:rPr>
        <w:t>.</w:t>
      </w:r>
      <w:r w:rsidR="00690F02" w:rsidRPr="00797CF9">
        <w:rPr>
          <w:rFonts w:ascii="Times New Roman" w:hAnsi="Times New Roman" w:cs="Times New Roman"/>
          <w:sz w:val="24"/>
          <w:szCs w:val="24"/>
        </w:rPr>
        <w:t>12</w:t>
      </w:r>
      <w:r w:rsidRPr="00797CF9">
        <w:rPr>
          <w:rFonts w:ascii="Times New Roman" w:hAnsi="Times New Roman" w:cs="Times New Roman"/>
          <w:sz w:val="24"/>
          <w:szCs w:val="24"/>
        </w:rPr>
        <w:t xml:space="preserve">.2014 № </w:t>
      </w:r>
      <w:r w:rsidR="00690F02" w:rsidRPr="00797CF9">
        <w:rPr>
          <w:rFonts w:ascii="Times New Roman" w:hAnsi="Times New Roman" w:cs="Times New Roman"/>
          <w:sz w:val="24"/>
          <w:szCs w:val="24"/>
        </w:rPr>
        <w:t>ПУ-ПМ23/12/14</w:t>
      </w:r>
      <w:r w:rsidRPr="00797CF9">
        <w:rPr>
          <w:rFonts w:ascii="Times New Roman" w:hAnsi="Times New Roman" w:cs="Times New Roman"/>
          <w:sz w:val="24"/>
          <w:szCs w:val="24"/>
        </w:rPr>
        <w:t xml:space="preserve"> с ООО «</w:t>
      </w:r>
      <w:proofErr w:type="spellStart"/>
      <w:r w:rsidR="00690F02" w:rsidRPr="00797CF9">
        <w:rPr>
          <w:rFonts w:ascii="Times New Roman" w:hAnsi="Times New Roman" w:cs="Times New Roman"/>
          <w:sz w:val="24"/>
          <w:szCs w:val="24"/>
        </w:rPr>
        <w:t>Промуголь</w:t>
      </w:r>
      <w:proofErr w:type="spellEnd"/>
      <w:r w:rsidRPr="00797CF9">
        <w:rPr>
          <w:rFonts w:ascii="Times New Roman" w:hAnsi="Times New Roman" w:cs="Times New Roman"/>
          <w:sz w:val="24"/>
          <w:szCs w:val="24"/>
        </w:rPr>
        <w:t>»</w:t>
      </w:r>
      <w:r w:rsidR="00926CF8" w:rsidRPr="00797CF9">
        <w:rPr>
          <w:rFonts w:ascii="Times New Roman" w:hAnsi="Times New Roman" w:cs="Times New Roman"/>
          <w:sz w:val="24"/>
          <w:szCs w:val="24"/>
        </w:rPr>
        <w:t>;</w:t>
      </w:r>
    </w:p>
    <w:p w:rsidR="00926CF8" w:rsidRPr="00797CF9" w:rsidRDefault="00926CF8" w:rsidP="00BA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F9">
        <w:rPr>
          <w:rFonts w:ascii="Times New Roman" w:hAnsi="Times New Roman" w:cs="Times New Roman"/>
          <w:sz w:val="24"/>
          <w:szCs w:val="24"/>
        </w:rPr>
        <w:t xml:space="preserve">- 340 «Увеличение стоимости материальных запасов» в сумме 34143руб. на приобретение дров для отопления Центра досуга в </w:t>
      </w:r>
      <w:proofErr w:type="spellStart"/>
      <w:r w:rsidRPr="00797CF9">
        <w:rPr>
          <w:rFonts w:ascii="Times New Roman" w:hAnsi="Times New Roman" w:cs="Times New Roman"/>
          <w:sz w:val="24"/>
          <w:szCs w:val="24"/>
        </w:rPr>
        <w:t>д.Гаганово</w:t>
      </w:r>
      <w:proofErr w:type="spellEnd"/>
      <w:r w:rsidRPr="00797CF9">
        <w:rPr>
          <w:rFonts w:ascii="Times New Roman" w:hAnsi="Times New Roman" w:cs="Times New Roman"/>
          <w:sz w:val="24"/>
          <w:szCs w:val="24"/>
        </w:rPr>
        <w:t xml:space="preserve"> и Первомайского ДК.</w:t>
      </w:r>
    </w:p>
    <w:p w:rsidR="00BA6379" w:rsidRPr="00797CF9" w:rsidRDefault="002D523A" w:rsidP="002D523A">
      <w:pPr>
        <w:pStyle w:val="ConsPlusCell"/>
        <w:spacing w:line="276" w:lineRule="auto"/>
        <w:ind w:firstLine="709"/>
        <w:jc w:val="both"/>
        <w:rPr>
          <w:b/>
          <w:sz w:val="24"/>
          <w:szCs w:val="24"/>
        </w:rPr>
      </w:pPr>
      <w:r w:rsidRPr="00797CF9">
        <w:rPr>
          <w:sz w:val="24"/>
          <w:szCs w:val="24"/>
        </w:rPr>
        <w:t xml:space="preserve">Анализом исполнения бюджетных смет по кодам КОСГУ </w:t>
      </w:r>
      <w:r w:rsidRPr="00797CF9">
        <w:rPr>
          <w:rFonts w:eastAsia="Calibri"/>
          <w:sz w:val="24"/>
          <w:szCs w:val="24"/>
          <w:lang w:eastAsia="en-US"/>
        </w:rPr>
        <w:t>отклонений</w:t>
      </w:r>
      <w:r w:rsidRPr="00797CF9">
        <w:rPr>
          <w:sz w:val="24"/>
          <w:szCs w:val="24"/>
        </w:rPr>
        <w:t xml:space="preserve"> кассовых и начисленных расходов от утвержденных бюджетных </w:t>
      </w:r>
      <w:r w:rsidRPr="00797CF9">
        <w:rPr>
          <w:rFonts w:eastAsia="Calibri"/>
          <w:sz w:val="24"/>
          <w:szCs w:val="24"/>
          <w:lang w:eastAsia="en-US"/>
        </w:rPr>
        <w:t xml:space="preserve">ассигнований и лимитов бюджетных обязательств не установлено, </w:t>
      </w:r>
      <w:r w:rsidRPr="00797CF9">
        <w:rPr>
          <w:sz w:val="24"/>
          <w:szCs w:val="24"/>
        </w:rPr>
        <w:t>расходы произведены в пределах утвержденных лимитов.</w:t>
      </w:r>
    </w:p>
    <w:p w:rsidR="00BA6379" w:rsidRPr="00797CF9" w:rsidRDefault="00BA6379" w:rsidP="006C67E4">
      <w:pPr>
        <w:pStyle w:val="a7"/>
        <w:spacing w:line="276" w:lineRule="auto"/>
        <w:ind w:firstLine="709"/>
        <w:rPr>
          <w:sz w:val="24"/>
          <w:szCs w:val="24"/>
        </w:rPr>
      </w:pPr>
      <w:r w:rsidRPr="00797CF9">
        <w:rPr>
          <w:sz w:val="24"/>
          <w:szCs w:val="24"/>
        </w:rPr>
        <w:t xml:space="preserve">В целях повышения экономности и результативности использования бюджетных средств рекомендуется: осуществлять контроль в соответствии с действующим законодательством, усилить внутренний финансовый контроль за оформлением документов и их принятию к учету. </w:t>
      </w:r>
    </w:p>
    <w:p w:rsidR="002D523A" w:rsidRPr="00797CF9" w:rsidRDefault="002D523A" w:rsidP="006C67E4">
      <w:pPr>
        <w:pStyle w:val="a7"/>
        <w:spacing w:line="276" w:lineRule="auto"/>
        <w:ind w:firstLine="709"/>
        <w:rPr>
          <w:sz w:val="24"/>
          <w:szCs w:val="24"/>
        </w:rPr>
      </w:pPr>
    </w:p>
    <w:p w:rsidR="002D523A" w:rsidRPr="00797CF9" w:rsidRDefault="002D523A" w:rsidP="006C67E4">
      <w:pPr>
        <w:pStyle w:val="a7"/>
        <w:spacing w:line="276" w:lineRule="auto"/>
        <w:ind w:firstLine="709"/>
        <w:rPr>
          <w:sz w:val="24"/>
          <w:szCs w:val="24"/>
        </w:rPr>
      </w:pPr>
      <w:r w:rsidRPr="00797CF9">
        <w:rPr>
          <w:sz w:val="24"/>
          <w:szCs w:val="24"/>
        </w:rPr>
        <w:t xml:space="preserve">Глава Первомайского сельсовета                                </w:t>
      </w:r>
      <w:proofErr w:type="spellStart"/>
      <w:r w:rsidRPr="00797CF9">
        <w:rPr>
          <w:sz w:val="24"/>
          <w:szCs w:val="24"/>
        </w:rPr>
        <w:t>С.Ю.Лунтов</w:t>
      </w:r>
      <w:proofErr w:type="spellEnd"/>
    </w:p>
    <w:p w:rsidR="002D523A" w:rsidRPr="00797CF9" w:rsidRDefault="002D523A" w:rsidP="006C67E4">
      <w:pPr>
        <w:pStyle w:val="a7"/>
        <w:spacing w:line="276" w:lineRule="auto"/>
        <w:ind w:firstLine="709"/>
        <w:rPr>
          <w:sz w:val="24"/>
          <w:szCs w:val="24"/>
        </w:rPr>
      </w:pPr>
    </w:p>
    <w:p w:rsidR="002D523A" w:rsidRPr="00797CF9" w:rsidRDefault="002D523A" w:rsidP="006C67E4">
      <w:pPr>
        <w:pStyle w:val="a7"/>
        <w:spacing w:line="276" w:lineRule="auto"/>
        <w:ind w:firstLine="709"/>
        <w:rPr>
          <w:sz w:val="24"/>
          <w:szCs w:val="24"/>
        </w:rPr>
      </w:pPr>
      <w:r w:rsidRPr="00797CF9">
        <w:rPr>
          <w:sz w:val="24"/>
          <w:szCs w:val="24"/>
        </w:rPr>
        <w:t xml:space="preserve">Главный специалист                                           </w:t>
      </w:r>
      <w:proofErr w:type="spellStart"/>
      <w:r w:rsidRPr="00797CF9">
        <w:rPr>
          <w:sz w:val="24"/>
          <w:szCs w:val="24"/>
        </w:rPr>
        <w:t>И.Ю.Гречушкина</w:t>
      </w:r>
      <w:proofErr w:type="spellEnd"/>
    </w:p>
    <w:p w:rsidR="00BA6379" w:rsidRPr="00797CF9" w:rsidRDefault="00BA6379" w:rsidP="00BA6379">
      <w:pPr>
        <w:pStyle w:val="a7"/>
        <w:spacing w:line="276" w:lineRule="auto"/>
        <w:ind w:firstLine="709"/>
        <w:jc w:val="center"/>
        <w:rPr>
          <w:b/>
          <w:sz w:val="24"/>
          <w:szCs w:val="24"/>
        </w:rPr>
      </w:pPr>
    </w:p>
    <w:p w:rsidR="00BA6379" w:rsidRPr="00797CF9" w:rsidRDefault="00BA6379" w:rsidP="00BA6379">
      <w:pPr>
        <w:rPr>
          <w:sz w:val="24"/>
          <w:szCs w:val="24"/>
        </w:rPr>
      </w:pPr>
    </w:p>
    <w:p w:rsidR="00C97A86" w:rsidRPr="00797CF9" w:rsidRDefault="00C97A86">
      <w:pPr>
        <w:rPr>
          <w:sz w:val="24"/>
          <w:szCs w:val="24"/>
        </w:rPr>
      </w:pPr>
    </w:p>
    <w:sectPr w:rsidR="00C97A86" w:rsidRPr="00797CF9" w:rsidSect="009E55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36" w:rsidRDefault="00040D36">
      <w:pPr>
        <w:spacing w:after="0" w:line="240" w:lineRule="auto"/>
      </w:pPr>
      <w:r>
        <w:separator/>
      </w:r>
    </w:p>
  </w:endnote>
  <w:endnote w:type="continuationSeparator" w:id="0">
    <w:p w:rsidR="00040D36" w:rsidRDefault="0004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2407"/>
      <w:docPartObj>
        <w:docPartGallery w:val="Page Numbers (Bottom of Page)"/>
        <w:docPartUnique/>
      </w:docPartObj>
    </w:sdtPr>
    <w:sdtEndPr/>
    <w:sdtContent>
      <w:p w:rsidR="009E551E" w:rsidRDefault="009E551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983">
          <w:rPr>
            <w:noProof/>
          </w:rPr>
          <w:t>3</w:t>
        </w:r>
        <w:r>
          <w:fldChar w:fldCharType="end"/>
        </w:r>
      </w:p>
    </w:sdtContent>
  </w:sdt>
  <w:p w:rsidR="009E551E" w:rsidRDefault="009E55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36" w:rsidRDefault="00040D36">
      <w:pPr>
        <w:spacing w:after="0" w:line="240" w:lineRule="auto"/>
      </w:pPr>
      <w:r>
        <w:separator/>
      </w:r>
    </w:p>
  </w:footnote>
  <w:footnote w:type="continuationSeparator" w:id="0">
    <w:p w:rsidR="00040D36" w:rsidRDefault="0004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613D1"/>
    <w:multiLevelType w:val="hybridMultilevel"/>
    <w:tmpl w:val="B478E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379"/>
    <w:rsid w:val="00013F5A"/>
    <w:rsid w:val="00040D36"/>
    <w:rsid w:val="00046D3C"/>
    <w:rsid w:val="00047252"/>
    <w:rsid w:val="0009609F"/>
    <w:rsid w:val="0015528B"/>
    <w:rsid w:val="0023518C"/>
    <w:rsid w:val="002D523A"/>
    <w:rsid w:val="002F0240"/>
    <w:rsid w:val="003012CE"/>
    <w:rsid w:val="00364B17"/>
    <w:rsid w:val="003D65B3"/>
    <w:rsid w:val="004F6E59"/>
    <w:rsid w:val="00500983"/>
    <w:rsid w:val="0056331C"/>
    <w:rsid w:val="00565BA3"/>
    <w:rsid w:val="005B2286"/>
    <w:rsid w:val="005B6FA8"/>
    <w:rsid w:val="0061300B"/>
    <w:rsid w:val="00655200"/>
    <w:rsid w:val="00690F02"/>
    <w:rsid w:val="006C67E4"/>
    <w:rsid w:val="0070654B"/>
    <w:rsid w:val="00797CF9"/>
    <w:rsid w:val="00897BB3"/>
    <w:rsid w:val="008C5E1B"/>
    <w:rsid w:val="0091012A"/>
    <w:rsid w:val="00926CF8"/>
    <w:rsid w:val="009364E0"/>
    <w:rsid w:val="00993CE8"/>
    <w:rsid w:val="00993F46"/>
    <w:rsid w:val="009C76D2"/>
    <w:rsid w:val="009E551E"/>
    <w:rsid w:val="00B64DBF"/>
    <w:rsid w:val="00BA6379"/>
    <w:rsid w:val="00C074F8"/>
    <w:rsid w:val="00C5510B"/>
    <w:rsid w:val="00C813DD"/>
    <w:rsid w:val="00C97A86"/>
    <w:rsid w:val="00DA4B1A"/>
    <w:rsid w:val="00E22D26"/>
    <w:rsid w:val="00E866EF"/>
    <w:rsid w:val="00EA0A0A"/>
    <w:rsid w:val="00EA6CA2"/>
    <w:rsid w:val="00FB23FD"/>
    <w:rsid w:val="00FB36D4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B6523-6B92-493D-9BA3-83292D2B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6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A6379"/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BA63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BA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BA63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A6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A63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A6379"/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unhideWhenUsed/>
    <w:rsid w:val="00BA63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A6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A6379"/>
    <w:pPr>
      <w:spacing w:after="0" w:line="240" w:lineRule="auto"/>
      <w:ind w:left="8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A6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lock Text"/>
    <w:basedOn w:val="a"/>
    <w:semiHidden/>
    <w:unhideWhenUsed/>
    <w:rsid w:val="00BA6379"/>
    <w:pPr>
      <w:spacing w:after="0" w:line="240" w:lineRule="atLeast"/>
      <w:ind w:left="1134" w:right="39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BA63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BA637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BA6379"/>
    <w:pPr>
      <w:tabs>
        <w:tab w:val="left" w:pos="9356"/>
      </w:tabs>
      <w:suppressAutoHyphens/>
      <w:spacing w:after="0" w:line="240" w:lineRule="auto"/>
      <w:ind w:right="397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ConsPlusNormal">
    <w:name w:val="ConsPlusNormal"/>
    <w:rsid w:val="00BA6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a0"/>
    <w:rsid w:val="00BA6379"/>
    <w:rPr>
      <w:rFonts w:ascii="Times New Roman" w:hAnsi="Times New Roman" w:cs="Times New Roman" w:hint="default"/>
      <w:sz w:val="26"/>
    </w:rPr>
  </w:style>
  <w:style w:type="character" w:customStyle="1" w:styleId="1">
    <w:name w:val="Основной текст Знак1"/>
    <w:basedOn w:val="a0"/>
    <w:locked/>
    <w:rsid w:val="00BA6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A6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Название Знак1"/>
    <w:basedOn w:val="a0"/>
    <w:rsid w:val="00BA637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2">
    <w:name w:val="Цитата2"/>
    <w:basedOn w:val="a"/>
    <w:rsid w:val="00BA6379"/>
    <w:pPr>
      <w:suppressAutoHyphens/>
      <w:spacing w:after="0" w:line="240" w:lineRule="atLeast"/>
      <w:ind w:left="1134" w:right="39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footer"/>
    <w:basedOn w:val="a"/>
    <w:link w:val="ae"/>
    <w:unhideWhenUsed/>
    <w:rsid w:val="00BA6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BA6379"/>
    <w:rPr>
      <w:rFonts w:eastAsiaTheme="minorEastAsia"/>
      <w:lang w:eastAsia="ru-RU"/>
    </w:rPr>
  </w:style>
  <w:style w:type="paragraph" w:customStyle="1" w:styleId="33">
    <w:name w:val="Основной текст с отступом 33"/>
    <w:basedOn w:val="a"/>
    <w:rsid w:val="00BA637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1">
    <w:name w:val="Верхний колонтитул Знак1"/>
    <w:basedOn w:val="a0"/>
    <w:rsid w:val="00BA63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BA6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 23"/>
    <w:basedOn w:val="a"/>
    <w:rsid w:val="00BA637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0">
    <w:name w:val="Основной текст 22"/>
    <w:rsid w:val="00BA63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12">
    <w:name w:val="Нижний колонтитул Знак1"/>
    <w:rsid w:val="00BA63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BA6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5">
    <w:name w:val="Основной текст 25"/>
    <w:basedOn w:val="a"/>
    <w:rsid w:val="00BA637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9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7CF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16F2-A3C2-4C5D-9635-9AF095E9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занятости населения Курской обл</Company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filimonova*</dc:creator>
  <cp:keywords/>
  <dc:description/>
  <cp:lastModifiedBy>Первомайка</cp:lastModifiedBy>
  <cp:revision>16</cp:revision>
  <cp:lastPrinted>2015-07-27T10:44:00Z</cp:lastPrinted>
  <dcterms:created xsi:type="dcterms:W3CDTF">2015-04-15T07:58:00Z</dcterms:created>
  <dcterms:modified xsi:type="dcterms:W3CDTF">2015-10-27T09:33:00Z</dcterms:modified>
</cp:coreProperties>
</file>